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534"/>
        <w:gridCol w:w="6256"/>
      </w:tblGrid>
      <w:tr w:rsidR="00353679" w:rsidRPr="005712C5" w14:paraId="20309EA6" w14:textId="77777777" w:rsidTr="00BA43BF">
        <w:tc>
          <w:tcPr>
            <w:tcW w:w="10790" w:type="dxa"/>
            <w:gridSpan w:val="2"/>
            <w:vAlign w:val="center"/>
          </w:tcPr>
          <w:p w14:paraId="2A363001" w14:textId="77777777" w:rsidR="00EB17F0" w:rsidRDefault="00BA43BF" w:rsidP="0022794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Managing </w:t>
            </w:r>
            <w:r w:rsidR="00656189">
              <w:rPr>
                <w:sz w:val="40"/>
              </w:rPr>
              <w:t>Uploaded Files</w:t>
            </w:r>
          </w:p>
          <w:p w14:paraId="7113D072" w14:textId="3F2A3F26" w:rsidR="00227942" w:rsidRPr="00227942" w:rsidRDefault="00EB17F0" w:rsidP="00A048CE">
            <w:pPr>
              <w:rPr>
                <w:sz w:val="24"/>
                <w:szCs w:val="24"/>
              </w:rPr>
            </w:pPr>
            <w:r>
              <w:rPr>
                <w:sz w:val="40"/>
              </w:rPr>
              <w:t xml:space="preserve"> </w:t>
            </w:r>
            <w:r w:rsidR="00BA43BF">
              <w:rPr>
                <w:sz w:val="24"/>
                <w:szCs w:val="24"/>
              </w:rPr>
              <w:t>If you have set up Custom Files for your exhibitors to upload, follow the steps below to retrieve those files in bulk from FairEntry or view a list of files that have been uploaded on a report.</w:t>
            </w:r>
          </w:p>
        </w:tc>
      </w:tr>
      <w:tr w:rsidR="00AD644F" w:rsidRPr="005712C5" w14:paraId="1C5F033A" w14:textId="77777777" w:rsidTr="00BA43BF">
        <w:tc>
          <w:tcPr>
            <w:tcW w:w="4534" w:type="dxa"/>
          </w:tcPr>
          <w:p w14:paraId="5384B0B7" w14:textId="2F3633AA" w:rsidR="00AD644F" w:rsidRPr="005712C5" w:rsidRDefault="00BA43BF" w:rsidP="00387F46">
            <w:pPr>
              <w:jc w:val="center"/>
              <w:rPr>
                <w:sz w:val="24"/>
              </w:rPr>
            </w:pPr>
            <w:r>
              <w:rPr>
                <w:sz w:val="32"/>
                <w:szCs w:val="32"/>
              </w:rPr>
              <w:t>Download Files</w:t>
            </w:r>
          </w:p>
          <w:p w14:paraId="247C4C33" w14:textId="77777777" w:rsidR="00AD644F" w:rsidRPr="005712C5" w:rsidRDefault="00AD644F" w:rsidP="00E64B17">
            <w:pPr>
              <w:rPr>
                <w:sz w:val="24"/>
              </w:rPr>
            </w:pPr>
          </w:p>
          <w:p w14:paraId="4F8413B2" w14:textId="6FD748B2" w:rsidR="00AD644F" w:rsidRDefault="00BA43BF" w:rsidP="002D68C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entries have been approve</w:t>
            </w:r>
            <w:bookmarkStart w:id="0" w:name="_GoBack"/>
            <w:bookmarkEnd w:id="0"/>
            <w:r>
              <w:rPr>
                <w:sz w:val="24"/>
                <w:szCs w:val="24"/>
              </w:rPr>
              <w:t>d, click on the Reports tab.</w:t>
            </w:r>
          </w:p>
          <w:p w14:paraId="310CCE46" w14:textId="07093F33" w:rsidR="00BA43BF" w:rsidRPr="00FF3AE8" w:rsidRDefault="00BA43BF" w:rsidP="002D68C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the Custom Files Download subtab.</w:t>
            </w:r>
          </w:p>
          <w:p w14:paraId="5E48B144" w14:textId="721E8D6A" w:rsidR="00FF3AE8" w:rsidRPr="00FF3AE8" w:rsidRDefault="00BA43BF" w:rsidP="002D68C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the “Download Files” button next to the files you would like to download.</w:t>
            </w:r>
          </w:p>
          <w:p w14:paraId="4AA1DC3C" w14:textId="77777777" w:rsidR="00BA43BF" w:rsidRDefault="00BA43BF" w:rsidP="002D68C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system will process your request and send you an email when the files have been retrieved.</w:t>
            </w:r>
          </w:p>
          <w:p w14:paraId="3028E5AD" w14:textId="41D214BE" w:rsidR="00AD644F" w:rsidRDefault="00BA43BF" w:rsidP="00FF3AE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email will contain a link to download a .zip file of all of the items. If there are more than 500 files, you will receive a separate email for each group of 500 files.</w:t>
            </w:r>
          </w:p>
          <w:p w14:paraId="33728242" w14:textId="77777777" w:rsidR="00F73B6F" w:rsidRDefault="00F73B6F" w:rsidP="00F73B6F">
            <w:pPr>
              <w:pStyle w:val="ListParagraph"/>
              <w:rPr>
                <w:sz w:val="24"/>
                <w:szCs w:val="24"/>
              </w:rPr>
            </w:pPr>
          </w:p>
          <w:p w14:paraId="77ABD668" w14:textId="094ADFDE" w:rsidR="00BA43BF" w:rsidRPr="00BA43BF" w:rsidRDefault="00BA43BF" w:rsidP="00ED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The email will be sent to the email address associated with the account you used to log in to the </w:t>
            </w:r>
            <w:r w:rsidR="00ED199C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. Please be sure this is a valid email address that you can access.</w:t>
            </w:r>
          </w:p>
        </w:tc>
        <w:tc>
          <w:tcPr>
            <w:tcW w:w="6256" w:type="dxa"/>
          </w:tcPr>
          <w:p w14:paraId="0529D90A" w14:textId="4B8C0C02" w:rsidR="00B03877" w:rsidRPr="00B03877" w:rsidRDefault="00B03877" w:rsidP="00B03877">
            <w:pPr>
              <w:jc w:val="center"/>
              <w:rPr>
                <w:sz w:val="18"/>
              </w:rPr>
            </w:pPr>
            <w:r w:rsidRPr="005712C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36AB00" wp14:editId="28F7F55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1470660</wp:posOffset>
                  </wp:positionV>
                  <wp:extent cx="3784600" cy="1171575"/>
                  <wp:effectExtent l="12700" t="12700" r="1270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ibb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0" cy="1171575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3BF" w:rsidRPr="005712C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33F19A4" wp14:editId="7E94822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162560</wp:posOffset>
                  </wp:positionV>
                  <wp:extent cx="3803809" cy="1244600"/>
                  <wp:effectExtent l="12700" t="12700" r="1905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ibbon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809" cy="1244600"/>
                          </a:xfrm>
                          <a:prstGeom prst="rect">
                            <a:avLst/>
                          </a:prstGeom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1413E" w14:textId="77777777" w:rsidR="00B03877" w:rsidRDefault="00B03877" w:rsidP="00B03877">
            <w:pPr>
              <w:tabs>
                <w:tab w:val="left" w:pos="880"/>
                <w:tab w:val="center" w:pos="302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2F820337" w14:textId="187AFB34" w:rsidR="00B03877" w:rsidRPr="00B03877" w:rsidRDefault="00B03877" w:rsidP="00ED199C">
            <w:pPr>
              <w:tabs>
                <w:tab w:val="left" w:pos="880"/>
                <w:tab w:val="center" w:pos="3020"/>
              </w:tabs>
              <w:rPr>
                <w:sz w:val="18"/>
              </w:rPr>
            </w:pPr>
            <w:r>
              <w:rPr>
                <w:sz w:val="18"/>
              </w:rPr>
              <w:tab/>
              <w:t xml:space="preserve">    </w:t>
            </w:r>
            <w:r>
              <w:rPr>
                <w:noProof/>
                <w:sz w:val="18"/>
              </w:rPr>
              <w:drawing>
                <wp:inline distT="0" distB="0" distL="0" distR="0" wp14:anchorId="43D521F0" wp14:editId="209AE9D7">
                  <wp:extent cx="2514600" cy="1285473"/>
                  <wp:effectExtent l="12700" t="12700" r="1270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4-24 at 1.32.22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06" cy="1285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EC7AD" w14:textId="5AD4C478" w:rsidR="00B03877" w:rsidRPr="00B03877" w:rsidRDefault="00B03877" w:rsidP="00B03877">
            <w:pPr>
              <w:rPr>
                <w:sz w:val="18"/>
              </w:rPr>
            </w:pPr>
          </w:p>
        </w:tc>
      </w:tr>
      <w:tr w:rsidR="008678BE" w:rsidRPr="005712C5" w14:paraId="12E42401" w14:textId="77777777" w:rsidTr="00BA43BF">
        <w:tc>
          <w:tcPr>
            <w:tcW w:w="4534" w:type="dxa"/>
          </w:tcPr>
          <w:p w14:paraId="040B9793" w14:textId="4103AC2B" w:rsidR="002D68CF" w:rsidRPr="00FF3AE8" w:rsidRDefault="00BA43BF" w:rsidP="00FF3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Reports for </w:t>
            </w:r>
            <w:r w:rsidR="00ED199C">
              <w:rPr>
                <w:sz w:val="32"/>
                <w:szCs w:val="32"/>
              </w:rPr>
              <w:t xml:space="preserve">Uploaded </w:t>
            </w:r>
            <w:r>
              <w:rPr>
                <w:sz w:val="32"/>
                <w:szCs w:val="32"/>
              </w:rPr>
              <w:t>Files</w:t>
            </w:r>
          </w:p>
          <w:p w14:paraId="0F63E663" w14:textId="77777777" w:rsidR="00FF3AE8" w:rsidRPr="005712C5" w:rsidRDefault="00FF3AE8" w:rsidP="002D68CF">
            <w:pPr>
              <w:ind w:left="360"/>
              <w:rPr>
                <w:b/>
                <w:sz w:val="24"/>
                <w:szCs w:val="24"/>
              </w:rPr>
            </w:pPr>
          </w:p>
          <w:p w14:paraId="4FC9F815" w14:textId="62511CCC" w:rsidR="00BA43BF" w:rsidRDefault="00BA43BF" w:rsidP="00FF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only need to verify that a form has been uploaded, you </w:t>
            </w:r>
            <w:r w:rsidR="00ED199C">
              <w:rPr>
                <w:sz w:val="24"/>
                <w:szCs w:val="24"/>
              </w:rPr>
              <w:t>can create a custom report that</w:t>
            </w:r>
            <w:r>
              <w:rPr>
                <w:sz w:val="24"/>
                <w:szCs w:val="24"/>
              </w:rPr>
              <w:t xml:space="preserve"> include</w:t>
            </w:r>
            <w:r w:rsidR="00ED199C">
              <w:rPr>
                <w:sz w:val="24"/>
                <w:szCs w:val="24"/>
              </w:rPr>
              <w:t>s either</w:t>
            </w:r>
            <w:r>
              <w:rPr>
                <w:sz w:val="24"/>
                <w:szCs w:val="24"/>
              </w:rPr>
              <w:t xml:space="preserve"> the “Entry: File Uploaded” </w:t>
            </w:r>
            <w:r w:rsidR="00ED199C">
              <w:rPr>
                <w:sz w:val="24"/>
                <w:szCs w:val="24"/>
              </w:rPr>
              <w:t>or “Exhibitor: File Uploaded” field.</w:t>
            </w:r>
          </w:p>
          <w:p w14:paraId="1ED44A90" w14:textId="1DB00EC2" w:rsidR="00ED199C" w:rsidRDefault="00ED199C" w:rsidP="00ED199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custom file upload was created at the Fair level, it will appear in the Exhibitor: File Uploaded field.</w:t>
            </w:r>
          </w:p>
          <w:p w14:paraId="2C4FED25" w14:textId="261BA221" w:rsidR="00ED199C" w:rsidRDefault="00ED199C" w:rsidP="00ED199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custom file upload was created at the Department, Division, or Class level, it will appear in the Entry: File Uploaded field.</w:t>
            </w:r>
          </w:p>
          <w:p w14:paraId="01619CE8" w14:textId="503B1625" w:rsidR="00BA43BF" w:rsidRPr="00FF3AE8" w:rsidRDefault="00BA43BF" w:rsidP="00ED199C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</w:tcPr>
          <w:p w14:paraId="0EA10831" w14:textId="77777777" w:rsidR="008678BE" w:rsidRDefault="00BA43BF" w:rsidP="000E1B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9504" behindDoc="0" locked="0" layoutInCell="1" allowOverlap="1" wp14:anchorId="6C2F34EE" wp14:editId="3D15359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19050</wp:posOffset>
                  </wp:positionV>
                  <wp:extent cx="3110230" cy="2317750"/>
                  <wp:effectExtent l="19050" t="19050" r="13970" b="2540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04-24 at 12.27.3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30" cy="231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4FECB" w14:textId="46B183B7" w:rsidR="00BA43BF" w:rsidRDefault="00BA43BF" w:rsidP="000E1BB2">
            <w:pPr>
              <w:jc w:val="center"/>
              <w:rPr>
                <w:sz w:val="18"/>
              </w:rPr>
            </w:pPr>
          </w:p>
          <w:p w14:paraId="18CD312C" w14:textId="140EEC38" w:rsidR="00BA43BF" w:rsidRPr="005712C5" w:rsidRDefault="00BA43BF" w:rsidP="00BA43BF">
            <w:pPr>
              <w:jc w:val="center"/>
              <w:rPr>
                <w:sz w:val="18"/>
              </w:rPr>
            </w:pPr>
          </w:p>
        </w:tc>
      </w:tr>
    </w:tbl>
    <w:p w14:paraId="77F40C04" w14:textId="77777777" w:rsidR="00ED199C" w:rsidRDefault="00ED199C">
      <w:r>
        <w:br w:type="page"/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534"/>
        <w:gridCol w:w="6256"/>
      </w:tblGrid>
      <w:tr w:rsidR="00ED199C" w:rsidRPr="005712C5" w14:paraId="3A860E44" w14:textId="77777777" w:rsidTr="00BA43BF">
        <w:tc>
          <w:tcPr>
            <w:tcW w:w="4534" w:type="dxa"/>
          </w:tcPr>
          <w:p w14:paraId="6719CA4C" w14:textId="69467F85" w:rsidR="00ED199C" w:rsidRPr="00ED199C" w:rsidRDefault="00ED199C" w:rsidP="00ED199C">
            <w:pPr>
              <w:rPr>
                <w:sz w:val="24"/>
                <w:szCs w:val="24"/>
              </w:rPr>
            </w:pPr>
            <w:r w:rsidRPr="00ED199C">
              <w:rPr>
                <w:b/>
                <w:sz w:val="24"/>
                <w:szCs w:val="24"/>
              </w:rPr>
              <w:lastRenderedPageBreak/>
              <w:t>IMPORTANT:</w:t>
            </w:r>
            <w:r w:rsidRPr="00ED199C">
              <w:rPr>
                <w:sz w:val="24"/>
                <w:szCs w:val="24"/>
              </w:rPr>
              <w:t xml:space="preserve"> You cannot include both of those fields in your custom report if you want to </w:t>
            </w:r>
            <w:r w:rsidR="00493CA0">
              <w:rPr>
                <w:sz w:val="24"/>
                <w:szCs w:val="24"/>
              </w:rPr>
              <w:t>d</w:t>
            </w:r>
            <w:r w:rsidRPr="00ED199C">
              <w:rPr>
                <w:sz w:val="24"/>
                <w:szCs w:val="24"/>
              </w:rPr>
              <w:t xml:space="preserve">ownload </w:t>
            </w:r>
            <w:r w:rsidR="00493CA0">
              <w:rPr>
                <w:sz w:val="24"/>
                <w:szCs w:val="24"/>
              </w:rPr>
              <w:t xml:space="preserve">to </w:t>
            </w:r>
            <w:r w:rsidRPr="00ED199C">
              <w:rPr>
                <w:sz w:val="24"/>
                <w:szCs w:val="24"/>
              </w:rPr>
              <w:t>Excel. That will cause an error on the Excel download. Although it will not cause an error on the PDF download, the fair-level file will be listed on each entry by that exhibitor</w:t>
            </w:r>
            <w:r w:rsidR="00493CA0">
              <w:rPr>
                <w:sz w:val="24"/>
                <w:szCs w:val="24"/>
              </w:rPr>
              <w:t>, which may not be useful</w:t>
            </w:r>
            <w:r w:rsidRPr="00ED199C">
              <w:rPr>
                <w:sz w:val="24"/>
                <w:szCs w:val="24"/>
              </w:rPr>
              <w:t xml:space="preserve">. It’s better to create two </w:t>
            </w:r>
            <w:r w:rsidR="00493CA0">
              <w:rPr>
                <w:sz w:val="24"/>
                <w:szCs w:val="24"/>
              </w:rPr>
              <w:t xml:space="preserve">different </w:t>
            </w:r>
            <w:r w:rsidRPr="00ED199C">
              <w:rPr>
                <w:sz w:val="24"/>
                <w:szCs w:val="24"/>
              </w:rPr>
              <w:t>reports if you need both fair-level uploads and entry-level uploads.</w:t>
            </w:r>
          </w:p>
          <w:p w14:paraId="6372C223" w14:textId="77777777" w:rsidR="00ED199C" w:rsidRDefault="00ED199C" w:rsidP="00ED199C">
            <w:pPr>
              <w:rPr>
                <w:sz w:val="24"/>
                <w:szCs w:val="24"/>
              </w:rPr>
            </w:pPr>
          </w:p>
          <w:p w14:paraId="7A56EE1D" w14:textId="77777777" w:rsidR="00493CA0" w:rsidRDefault="00ED199C" w:rsidP="00ED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93CA0">
              <w:rPr>
                <w:sz w:val="24"/>
                <w:szCs w:val="24"/>
              </w:rPr>
              <w:t xml:space="preserve">he Report will show the name of the custom file control for any files </w:t>
            </w:r>
            <w:r>
              <w:rPr>
                <w:sz w:val="24"/>
                <w:szCs w:val="24"/>
              </w:rPr>
              <w:t>that were uploaded with that specific entry</w:t>
            </w:r>
            <w:r w:rsidR="00493CA0">
              <w:rPr>
                <w:sz w:val="24"/>
                <w:szCs w:val="24"/>
              </w:rPr>
              <w:t>, not the name of the actual document that they uploaded</w:t>
            </w:r>
            <w:r>
              <w:rPr>
                <w:sz w:val="24"/>
                <w:szCs w:val="24"/>
              </w:rPr>
              <w:t>.</w:t>
            </w:r>
            <w:r w:rsidR="00493CA0">
              <w:rPr>
                <w:sz w:val="24"/>
                <w:szCs w:val="24"/>
              </w:rPr>
              <w:t xml:space="preserve"> For example, if an exhibitor uploaded a photo that they had saved as “RedLilyPhotoInParis”, the download would not include that name, instead using the name you specified when setting up the file upload. </w:t>
            </w:r>
          </w:p>
          <w:p w14:paraId="448EB492" w14:textId="73F9C9DD" w:rsidR="00ED199C" w:rsidRDefault="00493CA0" w:rsidP="00ED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 entry did NOT have custom files uploaded, the File Uploaded field will be blank.</w:t>
            </w:r>
          </w:p>
          <w:p w14:paraId="5DC85929" w14:textId="77777777" w:rsidR="00ED199C" w:rsidRDefault="00ED199C" w:rsidP="00FF3A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56" w:type="dxa"/>
          </w:tcPr>
          <w:p w14:paraId="6A11736D" w14:textId="451E36A3" w:rsidR="00ED199C" w:rsidRDefault="00493CA0" w:rsidP="000E1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1552" behindDoc="0" locked="0" layoutInCell="1" allowOverlap="1" wp14:anchorId="5B45D0D9" wp14:editId="02B0F86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1873250</wp:posOffset>
                  </wp:positionV>
                  <wp:extent cx="3538220" cy="1225550"/>
                  <wp:effectExtent l="0" t="0" r="508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ustomFilesReportExcel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22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anchor distT="0" distB="0" distL="114300" distR="114300" simplePos="0" relativeHeight="251670528" behindDoc="0" locked="0" layoutInCell="1" allowOverlap="1" wp14:anchorId="315F5EB2" wp14:editId="0997693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94615</wp:posOffset>
                  </wp:positionV>
                  <wp:extent cx="2526030" cy="1497965"/>
                  <wp:effectExtent l="19050" t="19050" r="26670" b="2603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04-24 at 12.27.32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497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C9D9ED" w14:textId="61B19D16" w:rsidR="006B6D66" w:rsidRDefault="006B6D66"/>
    <w:sectPr w:rsidR="006B6D66" w:rsidSect="00DF56EA">
      <w:headerReference w:type="default" r:id="rId14"/>
      <w:footerReference w:type="default" r:id="rId15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B913" w14:textId="77777777" w:rsidR="00247483" w:rsidRDefault="00247483" w:rsidP="00F95C2D">
      <w:pPr>
        <w:spacing w:after="0" w:line="240" w:lineRule="auto"/>
      </w:pPr>
      <w:r>
        <w:separator/>
      </w:r>
    </w:p>
  </w:endnote>
  <w:endnote w:type="continuationSeparator" w:id="0">
    <w:p w14:paraId="0CE19922" w14:textId="77777777" w:rsidR="00247483" w:rsidRDefault="00247483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D907" w14:textId="77777777" w:rsidR="00925E5E" w:rsidRDefault="00925E5E" w:rsidP="00B437E7">
    <w:pPr>
      <w:pStyle w:val="Footer"/>
      <w:jc w:val="center"/>
    </w:pP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74D3DF" wp14:editId="34F0FE49">
              <wp:simplePos x="0" y="0"/>
              <wp:positionH relativeFrom="column">
                <wp:posOffset>2686050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7350A01" id="Rectangle 5" o:spid="_x0000_s1026" style="position:absolute;margin-left:211.5pt;margin-top:-3pt;width:34.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" fillcolor="#0070c0" stroked="f" strokeweight="1pt"/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57FC21" wp14:editId="76704E02">
              <wp:simplePos x="0" y="0"/>
              <wp:positionH relativeFrom="margin">
                <wp:posOffset>3209925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E0DCE20" id="Rectangle 7" o:spid="_x0000_s1026" style="position:absolute;margin-left:252.75pt;margin-top:-3pt;width:34.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" fillcolor="#00b050" stroked="f" strokeweight="1pt">
              <w10:wrap anchorx="margin"/>
            </v:rect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6DA2A1" wp14:editId="0204D6BB">
              <wp:simplePos x="0" y="0"/>
              <wp:positionH relativeFrom="column">
                <wp:posOffset>3733800</wp:posOffset>
              </wp:positionH>
              <wp:positionV relativeFrom="paragraph">
                <wp:posOffset>-38100</wp:posOffset>
              </wp:positionV>
              <wp:extent cx="438150" cy="40576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4057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7E6B2A6" id="Rectangle 6" o:spid="_x0000_s1026" style="position:absolute;margin-left:294pt;margin-top:-3pt;width:34.5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" fillcolor="#0070c0" stroked="f" strokeweight="1pt"/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AE680D" wp14:editId="53DA8354">
              <wp:simplePos x="0" y="0"/>
              <wp:positionH relativeFrom="column">
                <wp:posOffset>4171950</wp:posOffset>
              </wp:positionH>
              <wp:positionV relativeFrom="paragraph">
                <wp:posOffset>164465</wp:posOffset>
              </wp:positionV>
              <wp:extent cx="31242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2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FB429E0" id="Straight Connector 9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5pt,12.95pt" to="57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" strokecolor="black [3213]" strokeweight="1pt">
              <v:stroke joinstyle="miter"/>
            </v:line>
          </w:pict>
        </mc:Fallback>
      </mc:AlternateContent>
    </w:r>
    <w:r w:rsidRPr="00623E88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ED1EBD" wp14:editId="23C0D762">
              <wp:simplePos x="0" y="0"/>
              <wp:positionH relativeFrom="column">
                <wp:posOffset>-447675</wp:posOffset>
              </wp:positionH>
              <wp:positionV relativeFrom="paragraph">
                <wp:posOffset>164465</wp:posOffset>
              </wp:positionV>
              <wp:extent cx="31242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24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0A63479" id="Straight Connector 10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12.95pt" to="21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" strokecolor="black [3213]" strokeweight="1pt">
              <v:stroke joinstyle="miter"/>
            </v:line>
          </w:pict>
        </mc:Fallback>
      </mc:AlternateConten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7D6DAC6" w14:textId="1AD64DB2" w:rsidR="00925E5E" w:rsidRDefault="00925E5E" w:rsidP="00B437E7">
    <w:pPr>
      <w:pStyle w:val="Footer"/>
      <w:tabs>
        <w:tab w:val="clear" w:pos="9360"/>
        <w:tab w:val="right" w:pos="10800"/>
      </w:tabs>
    </w:pPr>
    <w:r>
      <w:rPr>
        <w:rFonts w:ascii="Cambria" w:hAnsi="Cambria"/>
      </w:rPr>
      <w:t>©</w:t>
    </w:r>
    <w:r w:rsidRPr="00DF1F95">
      <w:rPr>
        <w:rFonts w:ascii="Cambria" w:hAnsi="Cambria"/>
      </w:rPr>
      <w:t>RegistrationMax LLC</w:t>
    </w:r>
    <w:r>
      <w:rPr>
        <w:rFonts w:ascii="Cambria" w:hAnsi="Cambria"/>
      </w:rPr>
      <w:t xml:space="preserve">       </w:t>
    </w:r>
    <w:r>
      <w:rPr>
        <w:rFonts w:ascii="Cambria" w:hAnsi="Cambria"/>
      </w:rPr>
      <w:tab/>
    </w:r>
    <w:sdt>
      <w:sdtPr>
        <w:id w:val="-2062467002"/>
        <w:docPartObj>
          <w:docPartGallery w:val="Page Numbers (Bottom of Page)"/>
          <w:docPartUnique/>
        </w:docPartObj>
      </w:sdtPr>
      <w:sdtEndPr/>
      <w:sdtContent>
        <w:r>
          <w:t xml:space="preserve">              </w:t>
        </w:r>
        <w: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 xml:space="preserve"> TIME \@ "M.d.yy" </w:instrText>
        </w:r>
        <w:r>
          <w:rPr>
            <w:rFonts w:ascii="Cambria" w:hAnsi="Cambria"/>
          </w:rPr>
          <w:fldChar w:fldCharType="separate"/>
        </w:r>
        <w:r w:rsidR="00C778AD">
          <w:rPr>
            <w:rFonts w:ascii="Cambria" w:hAnsi="Cambria"/>
            <w:noProof/>
          </w:rPr>
          <w:t>3.7.22</w:t>
        </w:r>
        <w:r>
          <w:rPr>
            <w:rFonts w:ascii="Cambria" w:hAnsi="Cambria"/>
          </w:rPr>
          <w:fldChar w:fldCharType="end"/>
        </w:r>
        <w:r w:rsidRPr="00797404">
          <w:rPr>
            <w:sz w:val="24"/>
          </w:rPr>
          <w:t>▪</w:t>
        </w:r>
        <w:r w:rsidRPr="00731F75">
          <w:rPr>
            <w:rFonts w:ascii="Cambria" w:hAnsi="Cambria"/>
            <w:b/>
          </w:rPr>
          <w:t xml:space="preserve"> </w:t>
        </w:r>
        <w:r w:rsidRPr="00731F75">
          <w:rPr>
            <w:rFonts w:ascii="Cambria" w:hAnsi="Cambria"/>
            <w:b/>
          </w:rPr>
          <w:fldChar w:fldCharType="begin"/>
        </w:r>
        <w:r w:rsidRPr="00731F75">
          <w:rPr>
            <w:rFonts w:ascii="Cambria" w:hAnsi="Cambria"/>
            <w:b/>
          </w:rPr>
          <w:instrText xml:space="preserve"> PAGE   \* MERGEFORMAT </w:instrText>
        </w:r>
        <w:r w:rsidRPr="00731F75">
          <w:rPr>
            <w:rFonts w:ascii="Cambria" w:hAnsi="Cambria"/>
            <w:b/>
          </w:rPr>
          <w:fldChar w:fldCharType="separate"/>
        </w:r>
        <w:r w:rsidR="00C778AD">
          <w:rPr>
            <w:rFonts w:ascii="Cambria" w:hAnsi="Cambria"/>
            <w:b/>
            <w:noProof/>
          </w:rPr>
          <w:t>1</w:t>
        </w:r>
        <w:r w:rsidRPr="00731F75">
          <w:rPr>
            <w:rFonts w:ascii="Cambria" w:hAnsi="Cambria"/>
            <w:b/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1A8C4" w14:textId="77777777" w:rsidR="00247483" w:rsidRDefault="00247483" w:rsidP="00F95C2D">
      <w:pPr>
        <w:spacing w:after="0" w:line="240" w:lineRule="auto"/>
      </w:pPr>
      <w:r>
        <w:separator/>
      </w:r>
    </w:p>
  </w:footnote>
  <w:footnote w:type="continuationSeparator" w:id="0">
    <w:p w14:paraId="3E2D2625" w14:textId="77777777" w:rsidR="00247483" w:rsidRDefault="00247483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7D1A" w14:textId="77777777" w:rsidR="00925E5E" w:rsidRDefault="00925E5E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rPr>
        <w:sz w:val="20"/>
      </w:rPr>
    </w:pPr>
    <w:r w:rsidRPr="00623E88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5F739958" wp14:editId="725354CE">
          <wp:simplePos x="0" y="0"/>
          <wp:positionH relativeFrom="margin">
            <wp:posOffset>42025</wp:posOffset>
          </wp:positionH>
          <wp:positionV relativeFrom="paragraph">
            <wp:posOffset>-109182</wp:posOffset>
          </wp:positionV>
          <wp:extent cx="1974620" cy="528211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4-09-25 at 10.56.5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620" cy="528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B38BC" wp14:editId="438C4D0D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CF830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sz w:val="36"/>
      </w:rPr>
      <w:tab/>
    </w:r>
  </w:p>
  <w:p w14:paraId="53C5218A" w14:textId="11016124" w:rsidR="00925E5E" w:rsidRPr="00DF56EA" w:rsidRDefault="00656189" w:rsidP="00DF56EA">
    <w:pPr>
      <w:pStyle w:val="Header"/>
      <w:tabs>
        <w:tab w:val="clear" w:pos="4680"/>
        <w:tab w:val="clear" w:pos="9360"/>
        <w:tab w:val="center" w:pos="0"/>
        <w:tab w:val="right" w:pos="10800"/>
      </w:tabs>
      <w:jc w:val="right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Fair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80.55pt;height:180.5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104CD"/>
    <w:multiLevelType w:val="hybridMultilevel"/>
    <w:tmpl w:val="9538108A"/>
    <w:lvl w:ilvl="0" w:tplc="DA64E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527"/>
    <w:multiLevelType w:val="hybridMultilevel"/>
    <w:tmpl w:val="6D5A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3C6C5C"/>
    <w:multiLevelType w:val="hybridMultilevel"/>
    <w:tmpl w:val="3B0220BA"/>
    <w:lvl w:ilvl="0" w:tplc="5F56C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25"/>
  </w:num>
  <w:num w:numId="5">
    <w:abstractNumId w:val="14"/>
  </w:num>
  <w:num w:numId="6">
    <w:abstractNumId w:val="26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20"/>
  </w:num>
  <w:num w:numId="15">
    <w:abstractNumId w:val="8"/>
  </w:num>
  <w:num w:numId="16">
    <w:abstractNumId w:val="17"/>
  </w:num>
  <w:num w:numId="17">
    <w:abstractNumId w:val="24"/>
  </w:num>
  <w:num w:numId="18">
    <w:abstractNumId w:val="16"/>
  </w:num>
  <w:num w:numId="19">
    <w:abstractNumId w:val="18"/>
  </w:num>
  <w:num w:numId="20">
    <w:abstractNumId w:val="27"/>
  </w:num>
  <w:num w:numId="21">
    <w:abstractNumId w:val="21"/>
  </w:num>
  <w:num w:numId="22">
    <w:abstractNumId w:val="13"/>
  </w:num>
  <w:num w:numId="23">
    <w:abstractNumId w:val="11"/>
  </w:num>
  <w:num w:numId="24">
    <w:abstractNumId w:val="1"/>
  </w:num>
  <w:num w:numId="25">
    <w:abstractNumId w:val="2"/>
  </w:num>
  <w:num w:numId="26">
    <w:abstractNumId w:val="19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D"/>
    <w:rsid w:val="000202E7"/>
    <w:rsid w:val="0005715A"/>
    <w:rsid w:val="000D26A2"/>
    <w:rsid w:val="000E19BD"/>
    <w:rsid w:val="000E1BB2"/>
    <w:rsid w:val="00121BA1"/>
    <w:rsid w:val="001562B1"/>
    <w:rsid w:val="00172092"/>
    <w:rsid w:val="001A0E64"/>
    <w:rsid w:val="002115AB"/>
    <w:rsid w:val="00227942"/>
    <w:rsid w:val="0024421D"/>
    <w:rsid w:val="00247483"/>
    <w:rsid w:val="002C6282"/>
    <w:rsid w:val="002D68CF"/>
    <w:rsid w:val="002F211E"/>
    <w:rsid w:val="00353679"/>
    <w:rsid w:val="00365350"/>
    <w:rsid w:val="00387F46"/>
    <w:rsid w:val="003E3F44"/>
    <w:rsid w:val="003F5A97"/>
    <w:rsid w:val="003F7963"/>
    <w:rsid w:val="003F7C83"/>
    <w:rsid w:val="00447FBF"/>
    <w:rsid w:val="00490212"/>
    <w:rsid w:val="00493CA0"/>
    <w:rsid w:val="004B1036"/>
    <w:rsid w:val="004C1F70"/>
    <w:rsid w:val="00516DC6"/>
    <w:rsid w:val="00542793"/>
    <w:rsid w:val="00545865"/>
    <w:rsid w:val="005712C5"/>
    <w:rsid w:val="0059313A"/>
    <w:rsid w:val="00623E88"/>
    <w:rsid w:val="00656189"/>
    <w:rsid w:val="006564FA"/>
    <w:rsid w:val="006B6D66"/>
    <w:rsid w:val="007039F0"/>
    <w:rsid w:val="0072551D"/>
    <w:rsid w:val="007261EB"/>
    <w:rsid w:val="00731F75"/>
    <w:rsid w:val="007343F8"/>
    <w:rsid w:val="00777820"/>
    <w:rsid w:val="00797404"/>
    <w:rsid w:val="007B5BCB"/>
    <w:rsid w:val="008011A0"/>
    <w:rsid w:val="0086775F"/>
    <w:rsid w:val="008678BE"/>
    <w:rsid w:val="008B777B"/>
    <w:rsid w:val="008D0270"/>
    <w:rsid w:val="008F72D6"/>
    <w:rsid w:val="00925E5E"/>
    <w:rsid w:val="00932E5C"/>
    <w:rsid w:val="009D213B"/>
    <w:rsid w:val="009F097F"/>
    <w:rsid w:val="00A048CE"/>
    <w:rsid w:val="00A2008E"/>
    <w:rsid w:val="00A55898"/>
    <w:rsid w:val="00AA70AB"/>
    <w:rsid w:val="00AD20D9"/>
    <w:rsid w:val="00AD644F"/>
    <w:rsid w:val="00B03877"/>
    <w:rsid w:val="00B1164F"/>
    <w:rsid w:val="00B437E7"/>
    <w:rsid w:val="00B843D0"/>
    <w:rsid w:val="00BA43BF"/>
    <w:rsid w:val="00BE0AF5"/>
    <w:rsid w:val="00C778AD"/>
    <w:rsid w:val="00C9138E"/>
    <w:rsid w:val="00C946AA"/>
    <w:rsid w:val="00CE72DD"/>
    <w:rsid w:val="00D073BA"/>
    <w:rsid w:val="00D44E40"/>
    <w:rsid w:val="00D56C70"/>
    <w:rsid w:val="00DA75C2"/>
    <w:rsid w:val="00DB2B88"/>
    <w:rsid w:val="00DF1F95"/>
    <w:rsid w:val="00DF56EA"/>
    <w:rsid w:val="00E64B17"/>
    <w:rsid w:val="00E707B1"/>
    <w:rsid w:val="00EB17F0"/>
    <w:rsid w:val="00ED199C"/>
    <w:rsid w:val="00F03CC1"/>
    <w:rsid w:val="00F109A4"/>
    <w:rsid w:val="00F33ED1"/>
    <w:rsid w:val="00F73B6F"/>
    <w:rsid w:val="00F86208"/>
    <w:rsid w:val="00F95C2D"/>
    <w:rsid w:val="00FA0574"/>
    <w:rsid w:val="00FB3E0A"/>
    <w:rsid w:val="00FD0439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04324"/>
  <w15:docId w15:val="{494CE93D-9C1A-45EE-B9CF-2E7B7FE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0869-8E82-4698-8B2E-49E410CD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Becky Nibe</cp:lastModifiedBy>
  <cp:revision>3</cp:revision>
  <cp:lastPrinted>2019-04-24T17:09:00Z</cp:lastPrinted>
  <dcterms:created xsi:type="dcterms:W3CDTF">2022-01-18T17:33:00Z</dcterms:created>
  <dcterms:modified xsi:type="dcterms:W3CDTF">2022-03-07T15:13:00Z</dcterms:modified>
</cp:coreProperties>
</file>