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51"/>
        <w:tblW w:w="11016" w:type="dxa"/>
        <w:tblLayout w:type="fixed"/>
        <w:tblLook w:val="04A0" w:firstRow="1" w:lastRow="0" w:firstColumn="1" w:lastColumn="0" w:noHBand="0" w:noVBand="1"/>
      </w:tblPr>
      <w:tblGrid>
        <w:gridCol w:w="5598"/>
        <w:gridCol w:w="5418"/>
      </w:tblGrid>
      <w:tr w:rsidR="00353679" w14:paraId="02C5E7AA" w14:textId="77777777" w:rsidTr="000313FC">
        <w:tc>
          <w:tcPr>
            <w:tcW w:w="11016" w:type="dxa"/>
            <w:gridSpan w:val="2"/>
            <w:vAlign w:val="center"/>
          </w:tcPr>
          <w:p w14:paraId="5FB37615" w14:textId="77777777" w:rsidR="00193632" w:rsidRPr="00353679" w:rsidRDefault="00964498" w:rsidP="00964498">
            <w:pPr>
              <w:jc w:val="center"/>
              <w:rPr>
                <w:rFonts w:ascii="Cambria" w:hAnsi="Cambria"/>
                <w:sz w:val="40"/>
              </w:rPr>
            </w:pPr>
            <w:r>
              <w:rPr>
                <w:rFonts w:ascii="Cambria" w:hAnsi="Cambria"/>
                <w:sz w:val="40"/>
              </w:rPr>
              <w:t>Custom Shows</w:t>
            </w:r>
          </w:p>
        </w:tc>
      </w:tr>
      <w:tr w:rsidR="00193632" w14:paraId="33DE4826" w14:textId="77777777" w:rsidTr="000313FC">
        <w:tc>
          <w:tcPr>
            <w:tcW w:w="11016" w:type="dxa"/>
            <w:gridSpan w:val="2"/>
            <w:vAlign w:val="center"/>
          </w:tcPr>
          <w:p w14:paraId="037B6AC7" w14:textId="1A9179B2" w:rsidR="002F7F3C" w:rsidRDefault="002F7F3C" w:rsidP="002F7F3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53679">
              <w:rPr>
                <w:rFonts w:ascii="Cambria" w:hAnsi="Cambria"/>
                <w:i/>
                <w:sz w:val="32"/>
              </w:rPr>
              <w:t>Before You Start</w:t>
            </w:r>
          </w:p>
          <w:p w14:paraId="360D5E90" w14:textId="05FE7337" w:rsidR="002F7F3C" w:rsidRDefault="002F7F3C" w:rsidP="002F7F3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Although there are Show Programs available as Standard Reports, you may wish to customize the class order, sort within the class, and/or fields included on the program. You can do that by creating Custom Shows. Once the show is created (divisions/classes defined, ordering, etc.), you can create both show programs and judging sheets.</w:t>
            </w:r>
          </w:p>
          <w:p w14:paraId="0D96B64A" w14:textId="77777777" w:rsidR="002F7F3C" w:rsidRDefault="002F7F3C" w:rsidP="002F7F3C">
            <w:pPr>
              <w:rPr>
                <w:rFonts w:ascii="Cambria" w:hAnsi="Cambria"/>
                <w:sz w:val="24"/>
                <w:szCs w:val="24"/>
              </w:rPr>
            </w:pPr>
          </w:p>
          <w:p w14:paraId="69DBE16C" w14:textId="086E6010" w:rsidR="002F7F3C" w:rsidRDefault="002F7F3C" w:rsidP="002F7F3C">
            <w:pPr>
              <w:rPr>
                <w:rFonts w:ascii="Cambria" w:hAnsi="Cambria"/>
                <w:sz w:val="24"/>
                <w:szCs w:val="24"/>
              </w:rPr>
            </w:pPr>
            <w:r w:rsidRPr="002F7F3C">
              <w:rPr>
                <w:rFonts w:ascii="Cambria" w:hAnsi="Cambria"/>
                <w:b/>
                <w:sz w:val="24"/>
                <w:szCs w:val="24"/>
              </w:rPr>
              <w:t>Note: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E25179">
              <w:rPr>
                <w:rFonts w:ascii="Cambria" w:hAnsi="Cambria"/>
                <w:sz w:val="24"/>
                <w:szCs w:val="24"/>
              </w:rPr>
              <w:t>At the present time,</w:t>
            </w:r>
            <w:r>
              <w:rPr>
                <w:rFonts w:ascii="Cambria" w:hAnsi="Cambria"/>
                <w:sz w:val="24"/>
                <w:szCs w:val="24"/>
              </w:rPr>
              <w:t xml:space="preserve"> Custom Shows cannot be deleted once created. If you no longer need one of the shows, you can use that one and edit (re-name, re-order, etc.) for a different show instead of adding more to the list. Custom Shows do not copy over to a new year’s fair.</w:t>
            </w:r>
          </w:p>
          <w:p w14:paraId="63830185" w14:textId="77777777" w:rsidR="0051651A" w:rsidRPr="00193632" w:rsidRDefault="0051651A" w:rsidP="0051651A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</w:tr>
      <w:tr w:rsidR="00AD644F" w14:paraId="6F57B148" w14:textId="77777777" w:rsidTr="000313FC">
        <w:tc>
          <w:tcPr>
            <w:tcW w:w="5598" w:type="dxa"/>
          </w:tcPr>
          <w:p w14:paraId="7182A4CE" w14:textId="77777777" w:rsidR="001E34B0" w:rsidRPr="001E34B0" w:rsidRDefault="001E34B0" w:rsidP="001E34B0">
            <w:pPr>
              <w:pStyle w:val="ListParagraph"/>
              <w:rPr>
                <w:rFonts w:ascii="Cambria" w:hAnsi="Cambria"/>
                <w:b/>
                <w:sz w:val="24"/>
                <w:szCs w:val="24"/>
              </w:rPr>
            </w:pPr>
          </w:p>
          <w:p w14:paraId="6AB98412" w14:textId="71DE750E" w:rsidR="0051651A" w:rsidRPr="0094530A" w:rsidRDefault="0051651A" w:rsidP="0094530A">
            <w:pPr>
              <w:pStyle w:val="ListParagraph"/>
              <w:numPr>
                <w:ilvl w:val="0"/>
                <w:numId w:val="19"/>
              </w:num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To set up</w:t>
            </w:r>
            <w:r w:rsidR="0094530A">
              <w:rPr>
                <w:rFonts w:ascii="Cambria" w:hAnsi="Cambria"/>
                <w:sz w:val="24"/>
                <w:szCs w:val="24"/>
              </w:rPr>
              <w:t xml:space="preserve"> your show, select the Show tab, and </w:t>
            </w:r>
            <w:r w:rsidRPr="0094530A">
              <w:rPr>
                <w:rFonts w:ascii="Cambria" w:hAnsi="Cambria"/>
                <w:sz w:val="24"/>
                <w:szCs w:val="24"/>
              </w:rPr>
              <w:t>the Shows sub-tab.</w:t>
            </w:r>
          </w:p>
          <w:p w14:paraId="6A0C9DAC" w14:textId="1D1C14A2" w:rsidR="00AD644F" w:rsidRPr="00193632" w:rsidRDefault="0051651A" w:rsidP="00653B25">
            <w:pPr>
              <w:pStyle w:val="ListParagraph"/>
              <w:numPr>
                <w:ilvl w:val="0"/>
                <w:numId w:val="19"/>
              </w:num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Select “</w:t>
            </w:r>
            <w:r w:rsidR="00653B25">
              <w:rPr>
                <w:rFonts w:ascii="Cambria" w:hAnsi="Cambria"/>
                <w:sz w:val="24"/>
                <w:szCs w:val="24"/>
              </w:rPr>
              <w:t>Add a</w:t>
            </w:r>
            <w:r>
              <w:rPr>
                <w:rFonts w:ascii="Cambria" w:hAnsi="Cambria"/>
                <w:sz w:val="24"/>
                <w:szCs w:val="24"/>
              </w:rPr>
              <w:t xml:space="preserve"> Show”</w:t>
            </w:r>
            <w:r w:rsidR="0094530A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5418" w:type="dxa"/>
          </w:tcPr>
          <w:p w14:paraId="0109C859" w14:textId="77777777" w:rsidR="00AD644F" w:rsidRPr="000E1BB2" w:rsidRDefault="00193632" w:rsidP="000E1BB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4AF0C0F1" wp14:editId="5410A1CD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16510</wp:posOffset>
                  </wp:positionV>
                  <wp:extent cx="3278404" cy="893852"/>
                  <wp:effectExtent l="19050" t="19050" r="17780" b="2095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6-07-15 at 5.09.10 PM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404" cy="89385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678BE" w14:paraId="4637BAB9" w14:textId="77777777" w:rsidTr="000313FC">
        <w:tc>
          <w:tcPr>
            <w:tcW w:w="5598" w:type="dxa"/>
          </w:tcPr>
          <w:p w14:paraId="123904C8" w14:textId="0BBF6804" w:rsidR="00193632" w:rsidRDefault="00193632" w:rsidP="00193632">
            <w:pPr>
              <w:pStyle w:val="ListParagraph"/>
              <w:rPr>
                <w:rFonts w:ascii="Cambria" w:hAnsi="Cambria"/>
                <w:sz w:val="24"/>
                <w:szCs w:val="24"/>
              </w:rPr>
            </w:pPr>
          </w:p>
          <w:p w14:paraId="44C319BE" w14:textId="74611D9B" w:rsidR="003072A8" w:rsidRDefault="0094530A" w:rsidP="0051651A">
            <w:pPr>
              <w:pStyle w:val="ListParagraph"/>
              <w:numPr>
                <w:ilvl w:val="0"/>
                <w:numId w:val="19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Enter the name of the show—it will appear on the show programs and judging sheets</w:t>
            </w:r>
            <w:r w:rsidR="003072A8">
              <w:rPr>
                <w:rFonts w:ascii="Cambria" w:hAnsi="Cambria"/>
                <w:sz w:val="24"/>
                <w:szCs w:val="24"/>
              </w:rPr>
              <w:t xml:space="preserve">. </w:t>
            </w:r>
          </w:p>
          <w:p w14:paraId="05E6C56C" w14:textId="7BD8DD71" w:rsidR="0094530A" w:rsidRDefault="0094530A" w:rsidP="0051651A">
            <w:pPr>
              <w:pStyle w:val="ListParagraph"/>
              <w:numPr>
                <w:ilvl w:val="0"/>
                <w:numId w:val="19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Note the available options for “Will Show” only, Virtual only, and In Person only. </w:t>
            </w:r>
            <w:r w:rsidRPr="0094530A">
              <w:rPr>
                <w:rFonts w:ascii="Cambria" w:hAnsi="Cambria"/>
                <w:i/>
                <w:sz w:val="24"/>
                <w:szCs w:val="24"/>
              </w:rPr>
              <w:t>(When an entry is checked in, it is automatically marked as “Will Show” = Yes, unless it is manually changed to No. Entries that are NOT checked in will have “Will Show” = No, unless manually changed to Yes.)</w:t>
            </w:r>
          </w:p>
          <w:p w14:paraId="307921C8" w14:textId="01590AB6" w:rsidR="00193632" w:rsidRPr="0051651A" w:rsidRDefault="0051651A" w:rsidP="0051651A">
            <w:pPr>
              <w:pStyle w:val="ListParagraph"/>
              <w:numPr>
                <w:ilvl w:val="0"/>
                <w:numId w:val="19"/>
              </w:numPr>
              <w:rPr>
                <w:rFonts w:ascii="Cambria" w:hAnsi="Cambria"/>
                <w:sz w:val="24"/>
                <w:szCs w:val="24"/>
              </w:rPr>
            </w:pPr>
            <w:r w:rsidRPr="0051651A">
              <w:rPr>
                <w:rFonts w:ascii="Cambria" w:hAnsi="Cambria"/>
                <w:sz w:val="24"/>
                <w:szCs w:val="24"/>
              </w:rPr>
              <w:t xml:space="preserve">Select the departments, divisions and/or classes </w:t>
            </w:r>
            <w:r w:rsidR="003072A8">
              <w:rPr>
                <w:rFonts w:ascii="Cambria" w:hAnsi="Cambria"/>
                <w:sz w:val="24"/>
                <w:szCs w:val="24"/>
              </w:rPr>
              <w:t>to be included</w:t>
            </w:r>
            <w:r w:rsidRPr="0051651A">
              <w:rPr>
                <w:rFonts w:ascii="Cambria" w:hAnsi="Cambria"/>
                <w:sz w:val="24"/>
                <w:szCs w:val="24"/>
              </w:rPr>
              <w:t xml:space="preserve"> in the show.</w:t>
            </w:r>
          </w:p>
          <w:p w14:paraId="3211C72E" w14:textId="1F3E5C8D" w:rsidR="0051651A" w:rsidRPr="0051651A" w:rsidRDefault="0051651A" w:rsidP="0051651A">
            <w:pPr>
              <w:pStyle w:val="ListParagraph"/>
              <w:numPr>
                <w:ilvl w:val="0"/>
                <w:numId w:val="19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Each area that has been added to the show can be re-ordered as needed</w:t>
            </w:r>
            <w:r w:rsidR="003072A8">
              <w:rPr>
                <w:rFonts w:ascii="Cambria" w:hAnsi="Cambria"/>
                <w:sz w:val="24"/>
                <w:szCs w:val="24"/>
              </w:rPr>
              <w:t xml:space="preserve">, using the arrows and </w:t>
            </w:r>
            <w:r w:rsidR="0094530A">
              <w:rPr>
                <w:rFonts w:ascii="Cambria" w:hAnsi="Cambria"/>
                <w:sz w:val="24"/>
                <w:szCs w:val="24"/>
              </w:rPr>
              <w:t>drag-and-drop</w:t>
            </w:r>
            <w:r>
              <w:rPr>
                <w:rFonts w:ascii="Cambria" w:hAnsi="Cambria"/>
                <w:sz w:val="24"/>
                <w:szCs w:val="24"/>
              </w:rPr>
              <w:t xml:space="preserve">. If you need to re-order classes that are in different divisions, be sure to use the “Select Children” button to add </w:t>
            </w:r>
            <w:r w:rsidR="00A0116A">
              <w:rPr>
                <w:rFonts w:ascii="Cambria" w:hAnsi="Cambria"/>
                <w:sz w:val="24"/>
                <w:szCs w:val="24"/>
              </w:rPr>
              <w:t xml:space="preserve">each of the </w:t>
            </w:r>
            <w:r>
              <w:rPr>
                <w:rFonts w:ascii="Cambria" w:hAnsi="Cambria"/>
                <w:sz w:val="24"/>
                <w:szCs w:val="24"/>
              </w:rPr>
              <w:t>classes</w:t>
            </w:r>
            <w:r w:rsidR="00A0116A">
              <w:rPr>
                <w:rFonts w:ascii="Cambria" w:hAnsi="Cambria"/>
                <w:sz w:val="24"/>
                <w:szCs w:val="24"/>
              </w:rPr>
              <w:t xml:space="preserve"> individually</w:t>
            </w:r>
            <w:r>
              <w:rPr>
                <w:rFonts w:ascii="Cambria" w:hAnsi="Cambria"/>
                <w:sz w:val="24"/>
                <w:szCs w:val="24"/>
              </w:rPr>
              <w:t xml:space="preserve"> so you can arrange them in the order you need.</w:t>
            </w:r>
            <w:r w:rsidR="003072A8">
              <w:rPr>
                <w:rFonts w:ascii="Cambria" w:hAnsi="Cambria"/>
                <w:sz w:val="24"/>
                <w:szCs w:val="24"/>
              </w:rPr>
              <w:t xml:space="preserve"> </w:t>
            </w:r>
            <w:r w:rsidR="003072A8">
              <w:rPr>
                <w:rFonts w:ascii="Cambria" w:hAnsi="Cambria"/>
                <w:sz w:val="24"/>
                <w:szCs w:val="24"/>
              </w:rPr>
              <w:br/>
            </w:r>
            <w:r w:rsidR="003072A8" w:rsidRPr="003072A8">
              <w:rPr>
                <w:rFonts w:ascii="Cambria" w:hAnsi="Cambria"/>
                <w:b/>
                <w:i/>
                <w:sz w:val="24"/>
                <w:szCs w:val="24"/>
              </w:rPr>
              <w:t xml:space="preserve">Example: </w:t>
            </w:r>
            <w:r w:rsidR="003072A8" w:rsidRPr="003072A8">
              <w:rPr>
                <w:rFonts w:ascii="Cambria" w:hAnsi="Cambria"/>
                <w:i/>
                <w:sz w:val="24"/>
                <w:szCs w:val="24"/>
              </w:rPr>
              <w:t>After highlighting a division, if you click Select, the entire division will be added to the list as one item; if you click Select Children, all the classes within the division will be added to the list as separate items.</w:t>
            </w:r>
          </w:p>
          <w:p w14:paraId="6F12FB29" w14:textId="77777777" w:rsidR="00373AB9" w:rsidRPr="00A4025A" w:rsidRDefault="00373AB9" w:rsidP="00A4025A">
            <w:pPr>
              <w:ind w:left="36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418" w:type="dxa"/>
          </w:tcPr>
          <w:p w14:paraId="463A50BA" w14:textId="77777777" w:rsidR="008678BE" w:rsidRDefault="00A4025A" w:rsidP="000E1BB2">
            <w:pPr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</w:rPr>
              <w:drawing>
                <wp:anchor distT="0" distB="0" distL="114300" distR="114300" simplePos="0" relativeHeight="251658240" behindDoc="0" locked="0" layoutInCell="1" allowOverlap="1" wp14:anchorId="284C9577" wp14:editId="72E74852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124460</wp:posOffset>
                  </wp:positionV>
                  <wp:extent cx="3258820" cy="2489200"/>
                  <wp:effectExtent l="0" t="0" r="0" b="635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6-19 at 11.04.03 AM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8820" cy="248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14749" w14:paraId="2835C187" w14:textId="77777777" w:rsidTr="000313FC">
        <w:tc>
          <w:tcPr>
            <w:tcW w:w="5598" w:type="dxa"/>
          </w:tcPr>
          <w:p w14:paraId="0BC222C0" w14:textId="0C9CD534" w:rsidR="00193632" w:rsidRDefault="0051651A" w:rsidP="0051651A">
            <w:pPr>
              <w:pStyle w:val="ListParagraph"/>
              <w:numPr>
                <w:ilvl w:val="0"/>
                <w:numId w:val="19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 xml:space="preserve">Select how you would like the </w:t>
            </w:r>
            <w:r w:rsidR="0094530A">
              <w:rPr>
                <w:rFonts w:ascii="Cambria" w:hAnsi="Cambria"/>
                <w:sz w:val="24"/>
                <w:szCs w:val="24"/>
              </w:rPr>
              <w:t>entries</w:t>
            </w:r>
            <w:r>
              <w:rPr>
                <w:rFonts w:ascii="Cambria" w:hAnsi="Cambria"/>
                <w:sz w:val="24"/>
                <w:szCs w:val="24"/>
              </w:rPr>
              <w:t xml:space="preserve"> to be ordered within the classes.</w:t>
            </w:r>
          </w:p>
          <w:p w14:paraId="31BBCAE9" w14:textId="2B1D916C" w:rsidR="0051651A" w:rsidRDefault="0051651A" w:rsidP="0094530A">
            <w:pPr>
              <w:pStyle w:val="ListParagraph"/>
              <w:numPr>
                <w:ilvl w:val="1"/>
                <w:numId w:val="19"/>
              </w:numPr>
              <w:ind w:left="7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Class Breaks Order (then by exhibitor name) will put the entries in the order that you </w:t>
            </w:r>
            <w:r w:rsidR="004F070F">
              <w:rPr>
                <w:rFonts w:ascii="Cambria" w:hAnsi="Cambria"/>
                <w:sz w:val="24"/>
                <w:szCs w:val="24"/>
              </w:rPr>
              <w:t>selected in</w:t>
            </w:r>
            <w:r>
              <w:rPr>
                <w:rFonts w:ascii="Cambria" w:hAnsi="Cambria"/>
                <w:sz w:val="24"/>
                <w:szCs w:val="24"/>
              </w:rPr>
              <w:t xml:space="preserve"> Class Breaks.</w:t>
            </w:r>
            <w:r w:rsidR="00D8185D">
              <w:rPr>
                <w:rFonts w:ascii="Cambria" w:hAnsi="Cambria"/>
                <w:sz w:val="24"/>
                <w:szCs w:val="24"/>
              </w:rPr>
              <w:t xml:space="preserve"> </w:t>
            </w:r>
            <w:r w:rsidR="004F070F">
              <w:rPr>
                <w:rFonts w:ascii="Cambria" w:hAnsi="Cambria"/>
                <w:sz w:val="24"/>
                <w:szCs w:val="24"/>
              </w:rPr>
              <w:t xml:space="preserve">If two entries have the same criteria within the class (for instance, same weight), the two entries will be listed alpha by exhibitor name. </w:t>
            </w:r>
            <w:r w:rsidR="00D8185D">
              <w:rPr>
                <w:rFonts w:ascii="Cambria" w:hAnsi="Cambria"/>
                <w:sz w:val="24"/>
                <w:szCs w:val="24"/>
              </w:rPr>
              <w:t xml:space="preserve">If </w:t>
            </w:r>
            <w:r w:rsidR="004F070F">
              <w:rPr>
                <w:rFonts w:ascii="Cambria" w:hAnsi="Cambria"/>
                <w:sz w:val="24"/>
                <w:szCs w:val="24"/>
              </w:rPr>
              <w:t>a</w:t>
            </w:r>
            <w:r w:rsidR="00D8185D">
              <w:rPr>
                <w:rFonts w:ascii="Cambria" w:hAnsi="Cambria"/>
                <w:sz w:val="24"/>
                <w:szCs w:val="24"/>
              </w:rPr>
              <w:t xml:space="preserve"> class was NOT broken, it will be ordered alpha by exhibitor name.</w:t>
            </w:r>
          </w:p>
          <w:p w14:paraId="0C64181A" w14:textId="77777777" w:rsidR="0051651A" w:rsidRDefault="0051651A" w:rsidP="0094530A">
            <w:pPr>
              <w:pStyle w:val="ListParagraph"/>
              <w:numPr>
                <w:ilvl w:val="1"/>
                <w:numId w:val="19"/>
              </w:numPr>
              <w:ind w:left="7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Random Order will randomize the entries in each class.</w:t>
            </w:r>
          </w:p>
          <w:p w14:paraId="76FD4D8C" w14:textId="77777777" w:rsidR="0051651A" w:rsidRDefault="0051651A" w:rsidP="0094530A">
            <w:pPr>
              <w:pStyle w:val="ListParagraph"/>
              <w:numPr>
                <w:ilvl w:val="1"/>
                <w:numId w:val="19"/>
              </w:numPr>
              <w:ind w:left="7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Custom Sort will allow you to select up to 5 fields on which to sort</w:t>
            </w:r>
            <w:r w:rsidR="007E0D05">
              <w:rPr>
                <w:rFonts w:ascii="Cambria" w:hAnsi="Cambria"/>
                <w:sz w:val="24"/>
                <w:szCs w:val="24"/>
              </w:rPr>
              <w:t>. You may also select the direction you would like to sort (ascending/descending).</w:t>
            </w:r>
          </w:p>
          <w:p w14:paraId="6E94E539" w14:textId="62EB68A9" w:rsidR="00964498" w:rsidRPr="009A141A" w:rsidRDefault="00964498" w:rsidP="00964498">
            <w:pPr>
              <w:pStyle w:val="ListParagraph"/>
              <w:numPr>
                <w:ilvl w:val="0"/>
                <w:numId w:val="19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Click Save to save this show</w:t>
            </w:r>
            <w:r w:rsidR="00653B25">
              <w:rPr>
                <w:rFonts w:ascii="Cambria" w:hAnsi="Cambria"/>
                <w:sz w:val="24"/>
                <w:szCs w:val="24"/>
              </w:rPr>
              <w:t>.</w:t>
            </w:r>
          </w:p>
          <w:p w14:paraId="612AB52A" w14:textId="77777777" w:rsidR="005E6AFE" w:rsidRPr="00193632" w:rsidRDefault="005E6AFE" w:rsidP="009A141A">
            <w:pPr>
              <w:pStyle w:val="ListParagrap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18" w:type="dxa"/>
          </w:tcPr>
          <w:p w14:paraId="3E74F708" w14:textId="77777777" w:rsidR="00541DA4" w:rsidRPr="001F1FE2" w:rsidRDefault="00193632" w:rsidP="00193632">
            <w:pPr>
              <w:jc w:val="center"/>
              <w:rPr>
                <w:rFonts w:ascii="Cambria" w:hAnsi="Cambria"/>
                <w:sz w:val="18"/>
              </w:rPr>
            </w:pPr>
            <w:r w:rsidRPr="00193632">
              <w:rPr>
                <w:rFonts w:ascii="Cambria" w:hAnsi="Cambria"/>
                <w:noProof/>
                <w:sz w:val="18"/>
              </w:rPr>
              <w:drawing>
                <wp:anchor distT="0" distB="0" distL="114300" distR="114300" simplePos="0" relativeHeight="251660288" behindDoc="0" locked="0" layoutInCell="1" allowOverlap="1" wp14:anchorId="7078AE91" wp14:editId="0E6DFCD7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152400</wp:posOffset>
                  </wp:positionV>
                  <wp:extent cx="2872902" cy="1066879"/>
                  <wp:effectExtent l="19050" t="19050" r="22860" b="1905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Ribbons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902" cy="1066879"/>
                          </a:xfrm>
                          <a:prstGeom prst="rect">
                            <a:avLst/>
                          </a:prstGeom>
                          <a:ln w="635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14749" w14:paraId="5F807398" w14:textId="77777777" w:rsidTr="000313FC">
        <w:tc>
          <w:tcPr>
            <w:tcW w:w="5598" w:type="dxa"/>
          </w:tcPr>
          <w:p w14:paraId="314E26CB" w14:textId="77777777" w:rsidR="00193632" w:rsidRDefault="00193632" w:rsidP="0019363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27F65981" w14:textId="1F2033A7" w:rsidR="005E6AFE" w:rsidRPr="001E34B0" w:rsidRDefault="000313FC" w:rsidP="000313FC">
            <w:pPr>
              <w:pStyle w:val="ListParagraph"/>
              <w:numPr>
                <w:ilvl w:val="0"/>
                <w:numId w:val="19"/>
              </w:numPr>
              <w:rPr>
                <w:rFonts w:ascii="Cambria" w:hAnsi="Cambria"/>
                <w:sz w:val="24"/>
                <w:szCs w:val="24"/>
              </w:rPr>
            </w:pPr>
            <w:r w:rsidRPr="001E34B0">
              <w:rPr>
                <w:rFonts w:ascii="Cambria" w:hAnsi="Cambria"/>
                <w:sz w:val="24"/>
                <w:szCs w:val="24"/>
                <w:highlight w:val="yellow"/>
              </w:rPr>
              <w:t xml:space="preserve">IMPORTANT: When the Show is created, the sorting is saved to the database. If additional entries are added AFTER the show has been created, be sure to </w:t>
            </w:r>
            <w:r w:rsidR="00AC3DCE">
              <w:rPr>
                <w:rFonts w:ascii="Cambria" w:hAnsi="Cambria"/>
                <w:sz w:val="24"/>
                <w:szCs w:val="24"/>
                <w:highlight w:val="yellow"/>
              </w:rPr>
              <w:t>“Refresh Data”</w:t>
            </w:r>
            <w:r w:rsidRPr="001E34B0">
              <w:rPr>
                <w:rFonts w:ascii="Cambria" w:hAnsi="Cambria"/>
                <w:sz w:val="24"/>
                <w:szCs w:val="24"/>
                <w:highlight w:val="yellow"/>
              </w:rPr>
              <w:t xml:space="preserve"> before</w:t>
            </w:r>
            <w:r>
              <w:rPr>
                <w:rFonts w:ascii="Cambria" w:hAnsi="Cambria"/>
                <w:sz w:val="24"/>
                <w:szCs w:val="24"/>
                <w:highlight w:val="yellow"/>
              </w:rPr>
              <w:t xml:space="preserve"> printing the reports</w:t>
            </w:r>
            <w:r w:rsidR="002562D9">
              <w:rPr>
                <w:rFonts w:ascii="Cambria" w:hAnsi="Cambria"/>
                <w:sz w:val="24"/>
                <w:szCs w:val="24"/>
                <w:highlight w:val="yellow"/>
              </w:rPr>
              <w:t>,</w:t>
            </w:r>
            <w:r>
              <w:rPr>
                <w:rFonts w:ascii="Cambria" w:hAnsi="Cambria"/>
                <w:sz w:val="24"/>
                <w:szCs w:val="24"/>
                <w:highlight w:val="yellow"/>
              </w:rPr>
              <w:t xml:space="preserve"> or any new entries will be added to the end of the class and will not follow the sorting criteria.</w:t>
            </w:r>
          </w:p>
        </w:tc>
        <w:tc>
          <w:tcPr>
            <w:tcW w:w="5418" w:type="dxa"/>
          </w:tcPr>
          <w:p w14:paraId="30D46702" w14:textId="6ED57C43" w:rsidR="00A61FF0" w:rsidRPr="005403EE" w:rsidRDefault="000313FC" w:rsidP="000E1BB2">
            <w:pPr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</w:rPr>
              <w:drawing>
                <wp:anchor distT="0" distB="0" distL="114300" distR="114300" simplePos="0" relativeHeight="251661312" behindDoc="0" locked="0" layoutInCell="1" allowOverlap="1" wp14:anchorId="351659A5" wp14:editId="4718E758">
                  <wp:simplePos x="0" y="0"/>
                  <wp:positionH relativeFrom="column">
                    <wp:posOffset>583565</wp:posOffset>
                  </wp:positionH>
                  <wp:positionV relativeFrom="paragraph">
                    <wp:posOffset>129540</wp:posOffset>
                  </wp:positionV>
                  <wp:extent cx="2141855" cy="1305560"/>
                  <wp:effectExtent l="12700" t="12700" r="17145" b="1524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855" cy="13055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E34B0" w14:paraId="11FA997D" w14:textId="77777777" w:rsidTr="000313FC">
        <w:tc>
          <w:tcPr>
            <w:tcW w:w="5598" w:type="dxa"/>
          </w:tcPr>
          <w:p w14:paraId="09C4084F" w14:textId="77777777" w:rsidR="000313FC" w:rsidRDefault="000313FC" w:rsidP="000313FC">
            <w:pPr>
              <w:pStyle w:val="ListParagraph"/>
              <w:numPr>
                <w:ilvl w:val="0"/>
                <w:numId w:val="19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</w:t>
            </w:r>
            <w:r w:rsidRPr="005E6AFE">
              <w:rPr>
                <w:rFonts w:ascii="Cambria" w:hAnsi="Cambria"/>
                <w:sz w:val="24"/>
                <w:szCs w:val="24"/>
              </w:rPr>
              <w:t>-formatted Judging Sheet</w:t>
            </w:r>
            <w:r>
              <w:rPr>
                <w:rFonts w:ascii="Cambria" w:hAnsi="Cambria"/>
                <w:sz w:val="24"/>
                <w:szCs w:val="24"/>
              </w:rPr>
              <w:t>s</w:t>
            </w:r>
            <w:r w:rsidRPr="005E6AFE">
              <w:rPr>
                <w:rFonts w:ascii="Cambria" w:hAnsi="Cambria"/>
                <w:sz w:val="24"/>
                <w:szCs w:val="24"/>
              </w:rPr>
              <w:t xml:space="preserve"> and Show Program</w:t>
            </w:r>
            <w:r>
              <w:rPr>
                <w:rFonts w:ascii="Cambria" w:hAnsi="Cambria"/>
                <w:sz w:val="24"/>
                <w:szCs w:val="24"/>
              </w:rPr>
              <w:t>s</w:t>
            </w:r>
            <w:r w:rsidRPr="005E6AFE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are</w:t>
            </w:r>
            <w:r w:rsidRPr="005E6AFE">
              <w:rPr>
                <w:rFonts w:ascii="Cambria" w:hAnsi="Cambria"/>
                <w:sz w:val="24"/>
                <w:szCs w:val="24"/>
              </w:rPr>
              <w:t xml:space="preserve"> available for you to print.</w:t>
            </w:r>
            <w:r>
              <w:rPr>
                <w:rFonts w:ascii="Cambria" w:hAnsi="Cambria"/>
                <w:sz w:val="24"/>
                <w:szCs w:val="24"/>
              </w:rPr>
              <w:t xml:space="preserve"> You can print a sample to see whether it’s right for your needs, or whether you need to Edit to add/change information for your show.</w:t>
            </w:r>
          </w:p>
          <w:p w14:paraId="518FD19F" w14:textId="77777777" w:rsidR="001E34B0" w:rsidRPr="000313FC" w:rsidRDefault="001E34B0" w:rsidP="000313F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18" w:type="dxa"/>
          </w:tcPr>
          <w:p w14:paraId="1569AC10" w14:textId="77777777" w:rsidR="001E34B0" w:rsidRDefault="00964498" w:rsidP="000E1BB2">
            <w:pPr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</w:rPr>
              <w:drawing>
                <wp:inline distT="0" distB="0" distL="0" distR="0" wp14:anchorId="2E506CC5" wp14:editId="5E699F13">
                  <wp:extent cx="3599012" cy="2175934"/>
                  <wp:effectExtent l="0" t="0" r="8255" b="889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6-07-21 at 7.32.12 AM.png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" t="15528" r="-1055" b="4456"/>
                          <a:stretch/>
                        </pic:blipFill>
                        <pic:spPr bwMode="auto">
                          <a:xfrm>
                            <a:off x="0" y="0"/>
                            <a:ext cx="3600451" cy="2176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F5412E" w14:textId="77777777" w:rsidR="009A4E5E" w:rsidRDefault="009A4E5E">
      <w:r>
        <w:br w:type="page"/>
      </w:r>
    </w:p>
    <w:tbl>
      <w:tblPr>
        <w:tblStyle w:val="TableGrid"/>
        <w:tblpPr w:leftFromText="180" w:rightFromText="180" w:vertAnchor="page" w:horzAnchor="margin" w:tblpY="1651"/>
        <w:tblW w:w="11016" w:type="dxa"/>
        <w:tblLayout w:type="fixed"/>
        <w:tblLook w:val="04A0" w:firstRow="1" w:lastRow="0" w:firstColumn="1" w:lastColumn="0" w:noHBand="0" w:noVBand="1"/>
      </w:tblPr>
      <w:tblGrid>
        <w:gridCol w:w="5598"/>
        <w:gridCol w:w="5418"/>
      </w:tblGrid>
      <w:tr w:rsidR="009A141A" w14:paraId="177861C6" w14:textId="77777777" w:rsidTr="000313FC">
        <w:tc>
          <w:tcPr>
            <w:tcW w:w="5598" w:type="dxa"/>
          </w:tcPr>
          <w:p w14:paraId="67688FDA" w14:textId="5F2C3994" w:rsidR="009A141A" w:rsidRDefault="002562D9" w:rsidP="009A141A">
            <w:pPr>
              <w:pStyle w:val="ListParagraph"/>
              <w:numPr>
                <w:ilvl w:val="0"/>
                <w:numId w:val="19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If you edit the Show Program or Judging Sheet, click the Edit button and make your choices for paper size/orientation, print options, text case, and report columns to be included. Keep this information in mind as you make your choices</w:t>
            </w:r>
            <w:r w:rsidR="007632D2">
              <w:rPr>
                <w:rFonts w:ascii="Cambria" w:hAnsi="Cambria"/>
                <w:sz w:val="24"/>
                <w:szCs w:val="24"/>
              </w:rPr>
              <w:t>:</w:t>
            </w:r>
          </w:p>
          <w:p w14:paraId="31638167" w14:textId="77777777" w:rsidR="001E34B0" w:rsidRPr="009A141A" w:rsidRDefault="001E34B0" w:rsidP="001E34B0">
            <w:pPr>
              <w:pStyle w:val="ListParagraph"/>
              <w:rPr>
                <w:rFonts w:ascii="Cambria" w:hAnsi="Cambria"/>
                <w:sz w:val="24"/>
                <w:szCs w:val="24"/>
              </w:rPr>
            </w:pPr>
          </w:p>
          <w:p w14:paraId="20A52546" w14:textId="77777777" w:rsidR="009A141A" w:rsidRDefault="009A141A" w:rsidP="009A141A">
            <w:pPr>
              <w:pStyle w:val="ListParagraph"/>
              <w:numPr>
                <w:ilvl w:val="0"/>
                <w:numId w:val="35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Columns will adjust to equal size based on the number of columns added to the report.</w:t>
            </w:r>
          </w:p>
          <w:p w14:paraId="7A93C51E" w14:textId="77777777" w:rsidR="009A141A" w:rsidRDefault="009A141A" w:rsidP="009A141A">
            <w:pPr>
              <w:pStyle w:val="ListParagraph"/>
              <w:numPr>
                <w:ilvl w:val="0"/>
                <w:numId w:val="35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Text in the columns will truncate (cut off) to fit in the width of the columns. Text will not wrap to a second line.</w:t>
            </w:r>
          </w:p>
          <w:p w14:paraId="11FE162C" w14:textId="77777777" w:rsidR="009A141A" w:rsidRDefault="009A141A" w:rsidP="009A141A">
            <w:pPr>
              <w:pStyle w:val="ListParagraph"/>
              <w:numPr>
                <w:ilvl w:val="0"/>
                <w:numId w:val="35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The Show title and logos will only print on the first page of the report.</w:t>
            </w:r>
          </w:p>
          <w:p w14:paraId="5BA55CA4" w14:textId="672021EE" w:rsidR="00732BAF" w:rsidRDefault="00732BAF" w:rsidP="009A141A">
            <w:pPr>
              <w:pStyle w:val="ListParagraph"/>
              <w:numPr>
                <w:ilvl w:val="0"/>
                <w:numId w:val="35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If it is turned on, the Judges Signature area will print at the bottom of each page</w:t>
            </w:r>
            <w:r w:rsidR="002562D9">
              <w:rPr>
                <w:rFonts w:ascii="Cambria" w:hAnsi="Cambria"/>
                <w:sz w:val="24"/>
                <w:szCs w:val="24"/>
              </w:rPr>
              <w:t xml:space="preserve"> of the Judging Sheet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  <w:p w14:paraId="71DFE46E" w14:textId="77777777" w:rsidR="009A141A" w:rsidRDefault="009A141A" w:rsidP="009A141A">
            <w:pPr>
              <w:pStyle w:val="ListParagraph"/>
              <w:numPr>
                <w:ilvl w:val="0"/>
                <w:numId w:val="35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The Excel export option will export the raw data (clean export format) if further formatting/sorting is needed.</w:t>
            </w:r>
          </w:p>
          <w:p w14:paraId="354B3C88" w14:textId="5480DD00" w:rsidR="001E34B0" w:rsidRDefault="001E34B0" w:rsidP="009A141A">
            <w:pPr>
              <w:pStyle w:val="ListParagraph"/>
              <w:numPr>
                <w:ilvl w:val="0"/>
                <w:numId w:val="35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 order to maximize space on the report, barcodes are placed very close together. You may need to use a blank sheet of paper to cover the barcodes below the one you wish to scan to ensure you are scanning the correct barcode.</w:t>
            </w:r>
          </w:p>
          <w:p w14:paraId="225E0EE4" w14:textId="6903759E" w:rsidR="009A141A" w:rsidRPr="009A141A" w:rsidRDefault="009A141A" w:rsidP="009A4E5E">
            <w:pPr>
              <w:pStyle w:val="ListParagrap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18" w:type="dxa"/>
          </w:tcPr>
          <w:p w14:paraId="0D6E005F" w14:textId="15DC0389" w:rsidR="009A141A" w:rsidRDefault="009A141A" w:rsidP="000E1BB2">
            <w:pPr>
              <w:jc w:val="center"/>
              <w:rPr>
                <w:rFonts w:ascii="Cambria" w:hAnsi="Cambria"/>
                <w:sz w:val="18"/>
              </w:rPr>
            </w:pPr>
          </w:p>
          <w:p w14:paraId="5010F130" w14:textId="34806414" w:rsidR="00964498" w:rsidRDefault="009A4E5E" w:rsidP="000E1BB2">
            <w:pPr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</w:rPr>
              <w:drawing>
                <wp:anchor distT="0" distB="0" distL="114300" distR="114300" simplePos="0" relativeHeight="251662336" behindDoc="0" locked="0" layoutInCell="1" allowOverlap="1" wp14:anchorId="5E262454" wp14:editId="6FA6FDFA">
                  <wp:simplePos x="0" y="0"/>
                  <wp:positionH relativeFrom="column">
                    <wp:posOffset>615315</wp:posOffset>
                  </wp:positionH>
                  <wp:positionV relativeFrom="paragraph">
                    <wp:posOffset>19050</wp:posOffset>
                  </wp:positionV>
                  <wp:extent cx="2247900" cy="2721610"/>
                  <wp:effectExtent l="19050" t="19050" r="19050" b="2159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6-07-21 at 7.13.37 AM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27216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018C84" w14:textId="77777777" w:rsidR="00964498" w:rsidRDefault="00964498" w:rsidP="000E1BB2">
            <w:pPr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18"/>
              </w:rPr>
              <w:drawing>
                <wp:anchor distT="0" distB="0" distL="114300" distR="114300" simplePos="0" relativeHeight="251663360" behindDoc="0" locked="0" layoutInCell="1" allowOverlap="1" wp14:anchorId="00696237" wp14:editId="2C2143E6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2760980</wp:posOffset>
                  </wp:positionV>
                  <wp:extent cx="2250083" cy="2759378"/>
                  <wp:effectExtent l="19050" t="19050" r="17145" b="22225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6-07-21 at 7.14.22 AM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083" cy="275937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06369" w14:paraId="279AF033" w14:textId="77777777" w:rsidTr="00A468BE">
        <w:tc>
          <w:tcPr>
            <w:tcW w:w="11016" w:type="dxa"/>
            <w:gridSpan w:val="2"/>
          </w:tcPr>
          <w:p w14:paraId="0557578B" w14:textId="30785358" w:rsidR="00406369" w:rsidRDefault="00406369" w:rsidP="009A4E5E">
            <w:pPr>
              <w:pStyle w:val="ListParagraph"/>
              <w:numPr>
                <w:ilvl w:val="0"/>
                <w:numId w:val="19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Including the Ribbon and Placing fields on the reports leaves a blank space for placing, and an abbreviated list of available ribbons on the show program. If you reprint the report after results have been entered into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FairEntry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, the entered results will appear on the sheet. That report could then be used to post or proof results on paper.</w:t>
            </w:r>
          </w:p>
          <w:p w14:paraId="71A37A62" w14:textId="1322292B" w:rsidR="00406369" w:rsidRDefault="00406369" w:rsidP="000E1BB2">
            <w:pPr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305D13BF" wp14:editId="49D954C7">
                  <wp:simplePos x="0" y="0"/>
                  <wp:positionH relativeFrom="column">
                    <wp:posOffset>1892300</wp:posOffset>
                  </wp:positionH>
                  <wp:positionV relativeFrom="paragraph">
                    <wp:posOffset>66675</wp:posOffset>
                  </wp:positionV>
                  <wp:extent cx="4881880" cy="850900"/>
                  <wp:effectExtent l="19050" t="19050" r="13970" b="2540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ustomShow06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1880" cy="8509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04B96CA" w14:textId="7E08CB8E" w:rsidR="006B6D66" w:rsidRDefault="006B6D66" w:rsidP="00163B86"/>
    <w:sectPr w:rsidR="006B6D66" w:rsidSect="00DF56EA">
      <w:headerReference w:type="default" r:id="rId19"/>
      <w:footerReference w:type="default" r:id="rId20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37B5" w14:textId="77777777" w:rsidR="003A3D98" w:rsidRDefault="003A3D98" w:rsidP="00F95C2D">
      <w:pPr>
        <w:spacing w:after="0" w:line="240" w:lineRule="auto"/>
      </w:pPr>
      <w:r>
        <w:separator/>
      </w:r>
    </w:p>
  </w:endnote>
  <w:endnote w:type="continuationSeparator" w:id="0">
    <w:p w14:paraId="6228116F" w14:textId="77777777" w:rsidR="003A3D98" w:rsidRDefault="003A3D98" w:rsidP="00F9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9E13" w14:textId="77777777" w:rsidR="007E0D05" w:rsidRDefault="007E0D05" w:rsidP="00B437E7">
    <w:pPr>
      <w:pStyle w:val="Footer"/>
      <w:jc w:val="center"/>
    </w:pP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1BA465E" wp14:editId="422A6CC0">
              <wp:simplePos x="0" y="0"/>
              <wp:positionH relativeFrom="column">
                <wp:posOffset>2686050</wp:posOffset>
              </wp:positionH>
              <wp:positionV relativeFrom="paragraph">
                <wp:posOffset>-38100</wp:posOffset>
              </wp:positionV>
              <wp:extent cx="438150" cy="405765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8150" cy="40576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BDC5CC" id="Rectangle 5" o:spid="_x0000_s1026" style="position:absolute;margin-left:211.5pt;margin-top:-3pt;width:34.5pt;height:3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" fillcolor="#0070c0" stroked="f" strokeweight="1pt"/>
          </w:pict>
        </mc:Fallback>
      </mc:AlternateContent>
    </w: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9ACB1A" wp14:editId="7D6E9DFA">
              <wp:simplePos x="0" y="0"/>
              <wp:positionH relativeFrom="margin">
                <wp:posOffset>3209925</wp:posOffset>
              </wp:positionH>
              <wp:positionV relativeFrom="paragraph">
                <wp:posOffset>-38100</wp:posOffset>
              </wp:positionV>
              <wp:extent cx="438150" cy="405765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8150" cy="40576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798474" id="Rectangle 7" o:spid="_x0000_s1026" style="position:absolute;margin-left:252.75pt;margin-top:-3pt;width:34.5pt;height:31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" fillcolor="#00b050" stroked="f" strokeweight="1pt">
              <w10:wrap anchorx="margin"/>
            </v:rect>
          </w:pict>
        </mc:Fallback>
      </mc:AlternateContent>
    </w: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AF71A4" wp14:editId="40A750C2">
              <wp:simplePos x="0" y="0"/>
              <wp:positionH relativeFrom="column">
                <wp:posOffset>3733800</wp:posOffset>
              </wp:positionH>
              <wp:positionV relativeFrom="paragraph">
                <wp:posOffset>-38100</wp:posOffset>
              </wp:positionV>
              <wp:extent cx="438150" cy="405765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8150" cy="40576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93A98D" id="Rectangle 6" o:spid="_x0000_s1026" style="position:absolute;margin-left:294pt;margin-top:-3pt;width:34.5pt;height:3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" fillcolor="#0070c0" stroked="f" strokeweight="1pt"/>
          </w:pict>
        </mc:Fallback>
      </mc:AlternateContent>
    </w: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D1F472" wp14:editId="2A9BAEAE">
              <wp:simplePos x="0" y="0"/>
              <wp:positionH relativeFrom="column">
                <wp:posOffset>4171950</wp:posOffset>
              </wp:positionH>
              <wp:positionV relativeFrom="paragraph">
                <wp:posOffset>164465</wp:posOffset>
              </wp:positionV>
              <wp:extent cx="312420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124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109B1F" id="Straight Connector 9" o:spid="_x0000_s1026" style="position:absolute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8.5pt,12.95pt" to="574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" strokecolor="black [3213]" strokeweight="1pt">
              <v:stroke joinstyle="miter"/>
            </v:line>
          </w:pict>
        </mc:Fallback>
      </mc:AlternateContent>
    </w: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1890707" wp14:editId="70DF6BC2">
              <wp:simplePos x="0" y="0"/>
              <wp:positionH relativeFrom="column">
                <wp:posOffset>-447675</wp:posOffset>
              </wp:positionH>
              <wp:positionV relativeFrom="paragraph">
                <wp:posOffset>164465</wp:posOffset>
              </wp:positionV>
              <wp:extent cx="3124200" cy="0"/>
              <wp:effectExtent l="0" t="0" r="190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124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6FA900" id="Straight Connector 10" o:spid="_x0000_s1026" style="position:absolute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25pt,12.95pt" to="210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" strokecolor="black [3213]" strokeweight="1pt">
              <v:stroke joinstyle="miter"/>
            </v:line>
          </w:pict>
        </mc:Fallback>
      </mc:AlternateContent>
    </w:r>
    <w:r>
      <w:rPr>
        <w:rFonts w:ascii="Cambria" w:hAnsi="Cambria"/>
      </w:rPr>
      <w:tab/>
    </w:r>
    <w:r>
      <w:rPr>
        <w:rFonts w:ascii="Cambria" w:hAnsi="Cambria"/>
      </w:rPr>
      <w:tab/>
    </w:r>
  </w:p>
  <w:p w14:paraId="23DB02F0" w14:textId="212C4F42" w:rsidR="007E0D05" w:rsidRDefault="007E0D05" w:rsidP="00B437E7">
    <w:pPr>
      <w:pStyle w:val="Footer"/>
      <w:tabs>
        <w:tab w:val="clear" w:pos="9360"/>
        <w:tab w:val="right" w:pos="10800"/>
      </w:tabs>
    </w:pPr>
    <w:r>
      <w:rPr>
        <w:rFonts w:ascii="Cambria" w:hAnsi="Cambria"/>
      </w:rPr>
      <w:t>©</w:t>
    </w:r>
    <w:r w:rsidRPr="00DF1F95">
      <w:rPr>
        <w:rFonts w:ascii="Cambria" w:hAnsi="Cambria"/>
      </w:rPr>
      <w:t>RegistrationMax LLC</w:t>
    </w:r>
    <w:r>
      <w:rPr>
        <w:rFonts w:ascii="Cambria" w:hAnsi="Cambria"/>
      </w:rPr>
      <w:t xml:space="preserve">       </w:t>
    </w:r>
    <w:r>
      <w:rPr>
        <w:rFonts w:ascii="Cambria" w:hAnsi="Cambria"/>
      </w:rPr>
      <w:tab/>
    </w:r>
    <w:sdt>
      <w:sdtPr>
        <w:id w:val="-2062467002"/>
        <w:docPartObj>
          <w:docPartGallery w:val="Page Numbers (Bottom of Page)"/>
          <w:docPartUnique/>
        </w:docPartObj>
      </w:sdtPr>
      <w:sdtEndPr/>
      <w:sdtContent>
        <w:r>
          <w:t xml:space="preserve">              </w:t>
        </w:r>
        <w:r>
          <w:tab/>
        </w:r>
        <w:r>
          <w:rPr>
            <w:rFonts w:ascii="Cambria" w:hAnsi="Cambria"/>
          </w:rPr>
          <w:fldChar w:fldCharType="begin"/>
        </w:r>
        <w:r>
          <w:rPr>
            <w:rFonts w:ascii="Cambria" w:hAnsi="Cambria"/>
          </w:rPr>
          <w:instrText xml:space="preserve"> TIME \@ "M.d.yy" </w:instrText>
        </w:r>
        <w:r>
          <w:rPr>
            <w:rFonts w:ascii="Cambria" w:hAnsi="Cambria"/>
          </w:rPr>
          <w:fldChar w:fldCharType="separate"/>
        </w:r>
        <w:r w:rsidR="007632D2">
          <w:rPr>
            <w:rFonts w:ascii="Cambria" w:hAnsi="Cambria"/>
            <w:noProof/>
          </w:rPr>
          <w:t>11.16.22</w:t>
        </w:r>
        <w:r>
          <w:rPr>
            <w:rFonts w:ascii="Cambria" w:hAnsi="Cambria"/>
          </w:rPr>
          <w:fldChar w:fldCharType="end"/>
        </w:r>
        <w:r w:rsidRPr="00797404">
          <w:rPr>
            <w:sz w:val="24"/>
          </w:rPr>
          <w:t>▪</w:t>
        </w:r>
        <w:r w:rsidRPr="00731F75">
          <w:rPr>
            <w:rFonts w:ascii="Cambria" w:hAnsi="Cambria"/>
            <w:b/>
          </w:rPr>
          <w:t xml:space="preserve"> </w:t>
        </w:r>
        <w:r w:rsidRPr="00731F75">
          <w:rPr>
            <w:rFonts w:ascii="Cambria" w:hAnsi="Cambria"/>
            <w:b/>
          </w:rPr>
          <w:fldChar w:fldCharType="begin"/>
        </w:r>
        <w:r w:rsidRPr="00731F75">
          <w:rPr>
            <w:rFonts w:ascii="Cambria" w:hAnsi="Cambria"/>
            <w:b/>
          </w:rPr>
          <w:instrText xml:space="preserve"> PAGE   \* MERGEFORMAT </w:instrText>
        </w:r>
        <w:r w:rsidRPr="00731F75">
          <w:rPr>
            <w:rFonts w:ascii="Cambria" w:hAnsi="Cambria"/>
            <w:b/>
          </w:rPr>
          <w:fldChar w:fldCharType="separate"/>
        </w:r>
        <w:r w:rsidR="005737F9">
          <w:rPr>
            <w:rFonts w:ascii="Cambria" w:hAnsi="Cambria"/>
            <w:b/>
            <w:noProof/>
          </w:rPr>
          <w:t>2</w:t>
        </w:r>
        <w:r w:rsidRPr="00731F75">
          <w:rPr>
            <w:rFonts w:ascii="Cambria" w:hAnsi="Cambria"/>
            <w:b/>
            <w:noProof/>
          </w:rPr>
          <w:fldChar w:fldCharType="end"/>
        </w:r>
        <w: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41B81" w14:textId="77777777" w:rsidR="003A3D98" w:rsidRDefault="003A3D98" w:rsidP="00F95C2D">
      <w:pPr>
        <w:spacing w:after="0" w:line="240" w:lineRule="auto"/>
      </w:pPr>
      <w:r>
        <w:separator/>
      </w:r>
    </w:p>
  </w:footnote>
  <w:footnote w:type="continuationSeparator" w:id="0">
    <w:p w14:paraId="251F6C73" w14:textId="77777777" w:rsidR="003A3D98" w:rsidRDefault="003A3D98" w:rsidP="00F9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43CD" w14:textId="77777777" w:rsidR="007E0D05" w:rsidRDefault="007E0D05" w:rsidP="00DF56EA">
    <w:pPr>
      <w:pStyle w:val="Header"/>
      <w:tabs>
        <w:tab w:val="clear" w:pos="4680"/>
        <w:tab w:val="clear" w:pos="9360"/>
        <w:tab w:val="center" w:pos="0"/>
        <w:tab w:val="right" w:pos="10800"/>
      </w:tabs>
      <w:rPr>
        <w:sz w:val="20"/>
      </w:rPr>
    </w:pPr>
    <w:r w:rsidRPr="00623E88">
      <w:rPr>
        <w:noProof/>
        <w:sz w:val="36"/>
      </w:rPr>
      <w:drawing>
        <wp:anchor distT="0" distB="0" distL="114300" distR="114300" simplePos="0" relativeHeight="251658240" behindDoc="0" locked="0" layoutInCell="1" allowOverlap="1" wp14:anchorId="41A3FC4E" wp14:editId="7795CD57">
          <wp:simplePos x="0" y="0"/>
          <wp:positionH relativeFrom="margin">
            <wp:posOffset>42025</wp:posOffset>
          </wp:positionH>
          <wp:positionV relativeFrom="paragraph">
            <wp:posOffset>-109182</wp:posOffset>
          </wp:positionV>
          <wp:extent cx="1974620" cy="528211"/>
          <wp:effectExtent l="0" t="0" r="6985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14-09-25 at 10.56.57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4620" cy="5282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3E88">
      <w:rPr>
        <w:noProof/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435721" wp14:editId="0A7265DB">
              <wp:simplePos x="0" y="0"/>
              <wp:positionH relativeFrom="page">
                <wp:posOffset>0</wp:posOffset>
              </wp:positionH>
              <wp:positionV relativeFrom="paragraph">
                <wp:posOffset>435610</wp:posOffset>
              </wp:positionV>
              <wp:extent cx="775335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533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78F980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34.3pt" to="610.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" strokecolor="black [3213]" strokeweight="1pt">
              <v:stroke joinstyle="miter"/>
              <w10:wrap anchorx="page"/>
            </v:line>
          </w:pict>
        </mc:Fallback>
      </mc:AlternateContent>
    </w:r>
    <w:r>
      <w:rPr>
        <w:sz w:val="36"/>
      </w:rPr>
      <w:tab/>
    </w:r>
  </w:p>
  <w:p w14:paraId="0AFFFE4C" w14:textId="77777777" w:rsidR="007E0D05" w:rsidRPr="00DF56EA" w:rsidRDefault="007E0D05" w:rsidP="00DF56EA">
    <w:pPr>
      <w:pStyle w:val="Header"/>
      <w:tabs>
        <w:tab w:val="clear" w:pos="4680"/>
        <w:tab w:val="clear" w:pos="9360"/>
        <w:tab w:val="center" w:pos="0"/>
        <w:tab w:val="right" w:pos="10800"/>
      </w:tabs>
      <w:jc w:val="right"/>
      <w:rPr>
        <w:rFonts w:ascii="Cambria" w:hAnsi="Cambria"/>
        <w:sz w:val="36"/>
        <w:szCs w:val="36"/>
      </w:rPr>
    </w:pPr>
    <w:r>
      <w:rPr>
        <w:rFonts w:ascii="Cambria" w:hAnsi="Cambria"/>
        <w:sz w:val="36"/>
        <w:szCs w:val="36"/>
      </w:rPr>
      <w:t>FairEntry Show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.45pt;height:180.45pt" o:bullet="t">
        <v:imagedata r:id="rId1" o:title="MC900431558[1]"/>
      </v:shape>
    </w:pict>
  </w:numPicBullet>
  <w:abstractNum w:abstractNumId="0" w15:restartNumberingAfterBreak="0">
    <w:nsid w:val="01F8376C"/>
    <w:multiLevelType w:val="hybridMultilevel"/>
    <w:tmpl w:val="76948E4E"/>
    <w:lvl w:ilvl="0" w:tplc="A2984A5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415E3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914F4"/>
    <w:multiLevelType w:val="hybridMultilevel"/>
    <w:tmpl w:val="DA2C5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31E6D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F298B"/>
    <w:multiLevelType w:val="hybridMultilevel"/>
    <w:tmpl w:val="298C3A4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B4279F5"/>
    <w:multiLevelType w:val="hybridMultilevel"/>
    <w:tmpl w:val="A2CC0572"/>
    <w:lvl w:ilvl="0" w:tplc="A2984A50">
      <w:start w:val="1"/>
      <w:numFmt w:val="bullet"/>
      <w:lvlText w:val="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507687"/>
    <w:multiLevelType w:val="hybridMultilevel"/>
    <w:tmpl w:val="93025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F5A3A"/>
    <w:multiLevelType w:val="hybridMultilevel"/>
    <w:tmpl w:val="41DAA39A"/>
    <w:lvl w:ilvl="0" w:tplc="A2984A5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56BAD"/>
    <w:multiLevelType w:val="hybridMultilevel"/>
    <w:tmpl w:val="85F23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97C51"/>
    <w:multiLevelType w:val="hybridMultilevel"/>
    <w:tmpl w:val="0D18C904"/>
    <w:lvl w:ilvl="0" w:tplc="08CCE7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905EA"/>
    <w:multiLevelType w:val="hybridMultilevel"/>
    <w:tmpl w:val="C7C0A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E0C8E"/>
    <w:multiLevelType w:val="hybridMultilevel"/>
    <w:tmpl w:val="8B047874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422821"/>
    <w:multiLevelType w:val="hybridMultilevel"/>
    <w:tmpl w:val="72B63FA0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6624E"/>
    <w:multiLevelType w:val="hybridMultilevel"/>
    <w:tmpl w:val="2FF65D8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B7B41"/>
    <w:multiLevelType w:val="hybridMultilevel"/>
    <w:tmpl w:val="90A0D1D8"/>
    <w:lvl w:ilvl="0" w:tplc="B66CCC9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12103"/>
    <w:multiLevelType w:val="hybridMultilevel"/>
    <w:tmpl w:val="8B047874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EA4E98"/>
    <w:multiLevelType w:val="hybridMultilevel"/>
    <w:tmpl w:val="CC685098"/>
    <w:lvl w:ilvl="0" w:tplc="5F56C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34C46"/>
    <w:multiLevelType w:val="hybridMultilevel"/>
    <w:tmpl w:val="B62AE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82182"/>
    <w:multiLevelType w:val="hybridMultilevel"/>
    <w:tmpl w:val="6652C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75717"/>
    <w:multiLevelType w:val="hybridMultilevel"/>
    <w:tmpl w:val="768EC6DC"/>
    <w:lvl w:ilvl="0" w:tplc="7FF8C60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10DD5"/>
    <w:multiLevelType w:val="hybridMultilevel"/>
    <w:tmpl w:val="6C9E47CE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01770"/>
    <w:multiLevelType w:val="hybridMultilevel"/>
    <w:tmpl w:val="D608A8D2"/>
    <w:lvl w:ilvl="0" w:tplc="A2984A50">
      <w:start w:val="1"/>
      <w:numFmt w:val="bullet"/>
      <w:lvlText w:val="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9C3188"/>
    <w:multiLevelType w:val="hybridMultilevel"/>
    <w:tmpl w:val="298C3A4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A6B3312"/>
    <w:multiLevelType w:val="hybridMultilevel"/>
    <w:tmpl w:val="DE8C35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3C6C5C"/>
    <w:multiLevelType w:val="hybridMultilevel"/>
    <w:tmpl w:val="3B0220BA"/>
    <w:lvl w:ilvl="0" w:tplc="5F56C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EF6A7C"/>
    <w:multiLevelType w:val="hybridMultilevel"/>
    <w:tmpl w:val="93025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C5CC2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90922"/>
    <w:multiLevelType w:val="hybridMultilevel"/>
    <w:tmpl w:val="1E96A73A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944FC9"/>
    <w:multiLevelType w:val="hybridMultilevel"/>
    <w:tmpl w:val="41E2D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816A6"/>
    <w:multiLevelType w:val="hybridMultilevel"/>
    <w:tmpl w:val="953E01D2"/>
    <w:lvl w:ilvl="0" w:tplc="B66CCC9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B4C2C"/>
    <w:multiLevelType w:val="hybridMultilevel"/>
    <w:tmpl w:val="F22E6CF2"/>
    <w:lvl w:ilvl="0" w:tplc="08CCE7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91989"/>
    <w:multiLevelType w:val="hybridMultilevel"/>
    <w:tmpl w:val="53426556"/>
    <w:lvl w:ilvl="0" w:tplc="054CA96A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54409"/>
    <w:multiLevelType w:val="hybridMultilevel"/>
    <w:tmpl w:val="72B63FA0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17FBC"/>
    <w:multiLevelType w:val="hybridMultilevel"/>
    <w:tmpl w:val="6448A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1F0B16"/>
    <w:multiLevelType w:val="hybridMultilevel"/>
    <w:tmpl w:val="AD56659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C4165"/>
    <w:multiLevelType w:val="hybridMultilevel"/>
    <w:tmpl w:val="AD56659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E3BA8"/>
    <w:multiLevelType w:val="hybridMultilevel"/>
    <w:tmpl w:val="BCFED076"/>
    <w:lvl w:ilvl="0" w:tplc="5F56C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959716">
    <w:abstractNumId w:val="9"/>
  </w:num>
  <w:num w:numId="2" w16cid:durableId="1886988840">
    <w:abstractNumId w:val="31"/>
  </w:num>
  <w:num w:numId="3" w16cid:durableId="1752852782">
    <w:abstractNumId w:val="30"/>
  </w:num>
  <w:num w:numId="4" w16cid:durableId="543255249">
    <w:abstractNumId w:val="34"/>
  </w:num>
  <w:num w:numId="5" w16cid:durableId="350684986">
    <w:abstractNumId w:val="18"/>
  </w:num>
  <w:num w:numId="6" w16cid:durableId="1046567161">
    <w:abstractNumId w:val="35"/>
  </w:num>
  <w:num w:numId="7" w16cid:durableId="1637757302">
    <w:abstractNumId w:val="0"/>
  </w:num>
  <w:num w:numId="8" w16cid:durableId="935358408">
    <w:abstractNumId w:val="20"/>
  </w:num>
  <w:num w:numId="9" w16cid:durableId="2060785629">
    <w:abstractNumId w:val="7"/>
  </w:num>
  <w:num w:numId="10" w16cid:durableId="673265681">
    <w:abstractNumId w:val="13"/>
  </w:num>
  <w:num w:numId="11" w16cid:durableId="227883953">
    <w:abstractNumId w:val="5"/>
  </w:num>
  <w:num w:numId="12" w16cid:durableId="1073040981">
    <w:abstractNumId w:val="11"/>
  </w:num>
  <w:num w:numId="13" w16cid:durableId="1728723655">
    <w:abstractNumId w:val="15"/>
  </w:num>
  <w:num w:numId="14" w16cid:durableId="155656825">
    <w:abstractNumId w:val="27"/>
  </w:num>
  <w:num w:numId="15" w16cid:durableId="705445872">
    <w:abstractNumId w:val="12"/>
  </w:num>
  <w:num w:numId="16" w16cid:durableId="1810634106">
    <w:abstractNumId w:val="23"/>
  </w:num>
  <w:num w:numId="17" w16cid:durableId="163709847">
    <w:abstractNumId w:val="32"/>
  </w:num>
  <w:num w:numId="18" w16cid:durableId="1832913309">
    <w:abstractNumId w:val="21"/>
  </w:num>
  <w:num w:numId="19" w16cid:durableId="1632904875">
    <w:abstractNumId w:val="24"/>
  </w:num>
  <w:num w:numId="20" w16cid:durableId="769816788">
    <w:abstractNumId w:val="36"/>
  </w:num>
  <w:num w:numId="21" w16cid:durableId="316350373">
    <w:abstractNumId w:val="29"/>
  </w:num>
  <w:num w:numId="22" w16cid:durableId="2023780710">
    <w:abstractNumId w:val="16"/>
  </w:num>
  <w:num w:numId="23" w16cid:durableId="354773650">
    <w:abstractNumId w:val="14"/>
  </w:num>
  <w:num w:numId="24" w16cid:durableId="743260023">
    <w:abstractNumId w:val="1"/>
  </w:num>
  <w:num w:numId="25" w16cid:durableId="1416627783">
    <w:abstractNumId w:val="3"/>
  </w:num>
  <w:num w:numId="26" w16cid:durableId="687563524">
    <w:abstractNumId w:val="26"/>
  </w:num>
  <w:num w:numId="27" w16cid:durableId="1005597984">
    <w:abstractNumId w:val="2"/>
  </w:num>
  <w:num w:numId="28" w16cid:durableId="1964996014">
    <w:abstractNumId w:val="25"/>
  </w:num>
  <w:num w:numId="29" w16cid:durableId="320356402">
    <w:abstractNumId w:val="6"/>
  </w:num>
  <w:num w:numId="30" w16cid:durableId="671571501">
    <w:abstractNumId w:val="8"/>
  </w:num>
  <w:num w:numId="31" w16cid:durableId="1442800176">
    <w:abstractNumId w:val="17"/>
  </w:num>
  <w:num w:numId="32" w16cid:durableId="1937707664">
    <w:abstractNumId w:val="19"/>
  </w:num>
  <w:num w:numId="33" w16cid:durableId="1846092072">
    <w:abstractNumId w:val="33"/>
  </w:num>
  <w:num w:numId="34" w16cid:durableId="706947765">
    <w:abstractNumId w:val="10"/>
  </w:num>
  <w:num w:numId="35" w16cid:durableId="1756440675">
    <w:abstractNumId w:val="28"/>
  </w:num>
  <w:num w:numId="36" w16cid:durableId="1311060525">
    <w:abstractNumId w:val="22"/>
  </w:num>
  <w:num w:numId="37" w16cid:durableId="1278952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6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C2D"/>
    <w:rsid w:val="000202E7"/>
    <w:rsid w:val="000313FC"/>
    <w:rsid w:val="0005715A"/>
    <w:rsid w:val="000D26A2"/>
    <w:rsid w:val="000E19BD"/>
    <w:rsid w:val="000E1BB2"/>
    <w:rsid w:val="00121BA1"/>
    <w:rsid w:val="001562B1"/>
    <w:rsid w:val="00163B86"/>
    <w:rsid w:val="00172092"/>
    <w:rsid w:val="00193632"/>
    <w:rsid w:val="001A0E64"/>
    <w:rsid w:val="001A0EEC"/>
    <w:rsid w:val="001E34B0"/>
    <w:rsid w:val="001F1FE2"/>
    <w:rsid w:val="001F2FD7"/>
    <w:rsid w:val="002271E8"/>
    <w:rsid w:val="0024421D"/>
    <w:rsid w:val="002562D9"/>
    <w:rsid w:val="002A13C7"/>
    <w:rsid w:val="002C187F"/>
    <w:rsid w:val="002D68CF"/>
    <w:rsid w:val="002F211E"/>
    <w:rsid w:val="002F7F3C"/>
    <w:rsid w:val="00304D92"/>
    <w:rsid w:val="003072A8"/>
    <w:rsid w:val="00353679"/>
    <w:rsid w:val="00373AB9"/>
    <w:rsid w:val="00387F46"/>
    <w:rsid w:val="003A3D98"/>
    <w:rsid w:val="003E3F44"/>
    <w:rsid w:val="003F3539"/>
    <w:rsid w:val="003F5A97"/>
    <w:rsid w:val="003F7963"/>
    <w:rsid w:val="003F7C83"/>
    <w:rsid w:val="00406369"/>
    <w:rsid w:val="00414749"/>
    <w:rsid w:val="00447FBF"/>
    <w:rsid w:val="00490212"/>
    <w:rsid w:val="004B1036"/>
    <w:rsid w:val="004C1F70"/>
    <w:rsid w:val="004F070F"/>
    <w:rsid w:val="004F1242"/>
    <w:rsid w:val="0051651A"/>
    <w:rsid w:val="00516DC6"/>
    <w:rsid w:val="005403EE"/>
    <w:rsid w:val="00541DA4"/>
    <w:rsid w:val="00542793"/>
    <w:rsid w:val="00545865"/>
    <w:rsid w:val="0055478A"/>
    <w:rsid w:val="005737F9"/>
    <w:rsid w:val="0059313A"/>
    <w:rsid w:val="005E3B49"/>
    <w:rsid w:val="005E6AFE"/>
    <w:rsid w:val="00623E88"/>
    <w:rsid w:val="00653B25"/>
    <w:rsid w:val="006564FA"/>
    <w:rsid w:val="006B6D66"/>
    <w:rsid w:val="007039F0"/>
    <w:rsid w:val="007261EB"/>
    <w:rsid w:val="00731F75"/>
    <w:rsid w:val="00732BAF"/>
    <w:rsid w:val="007343F8"/>
    <w:rsid w:val="00743475"/>
    <w:rsid w:val="007632D2"/>
    <w:rsid w:val="00797404"/>
    <w:rsid w:val="007B5BCB"/>
    <w:rsid w:val="007E0D05"/>
    <w:rsid w:val="0086316B"/>
    <w:rsid w:val="0086775F"/>
    <w:rsid w:val="008678BE"/>
    <w:rsid w:val="008B777B"/>
    <w:rsid w:val="008D1C35"/>
    <w:rsid w:val="008F72D6"/>
    <w:rsid w:val="008F7663"/>
    <w:rsid w:val="00925E5E"/>
    <w:rsid w:val="00932E5C"/>
    <w:rsid w:val="0094530A"/>
    <w:rsid w:val="00964498"/>
    <w:rsid w:val="009868D4"/>
    <w:rsid w:val="009A141A"/>
    <w:rsid w:val="009A1F37"/>
    <w:rsid w:val="009A4E5E"/>
    <w:rsid w:val="009D213B"/>
    <w:rsid w:val="00A0116A"/>
    <w:rsid w:val="00A2008E"/>
    <w:rsid w:val="00A4025A"/>
    <w:rsid w:val="00A55898"/>
    <w:rsid w:val="00A61FF0"/>
    <w:rsid w:val="00AA70AB"/>
    <w:rsid w:val="00AC3DCE"/>
    <w:rsid w:val="00AD20D9"/>
    <w:rsid w:val="00AD644F"/>
    <w:rsid w:val="00AD66CB"/>
    <w:rsid w:val="00B1164F"/>
    <w:rsid w:val="00B437E7"/>
    <w:rsid w:val="00B843D0"/>
    <w:rsid w:val="00BE0AF5"/>
    <w:rsid w:val="00BF23FB"/>
    <w:rsid w:val="00C2324A"/>
    <w:rsid w:val="00C9138E"/>
    <w:rsid w:val="00C946AA"/>
    <w:rsid w:val="00C97DEC"/>
    <w:rsid w:val="00CC7A0B"/>
    <w:rsid w:val="00D073BA"/>
    <w:rsid w:val="00D44E40"/>
    <w:rsid w:val="00D474B0"/>
    <w:rsid w:val="00D56C70"/>
    <w:rsid w:val="00D8185D"/>
    <w:rsid w:val="00DA75C2"/>
    <w:rsid w:val="00DB2B88"/>
    <w:rsid w:val="00DE5566"/>
    <w:rsid w:val="00DF1F95"/>
    <w:rsid w:val="00DF56EA"/>
    <w:rsid w:val="00E0029D"/>
    <w:rsid w:val="00E21122"/>
    <w:rsid w:val="00E25179"/>
    <w:rsid w:val="00E4287F"/>
    <w:rsid w:val="00E4615C"/>
    <w:rsid w:val="00E64B17"/>
    <w:rsid w:val="00EB2CEF"/>
    <w:rsid w:val="00F109A4"/>
    <w:rsid w:val="00F813DE"/>
    <w:rsid w:val="00F86208"/>
    <w:rsid w:val="00F95C2D"/>
    <w:rsid w:val="00FB2B13"/>
    <w:rsid w:val="00FB3E0A"/>
    <w:rsid w:val="00FD0439"/>
    <w:rsid w:val="00FD4734"/>
    <w:rsid w:val="00FE26E0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1F76E719"/>
  <w15:docId w15:val="{5449FACA-A0C2-4145-91F3-E3D97BE6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C2D"/>
  </w:style>
  <w:style w:type="paragraph" w:styleId="Footer">
    <w:name w:val="footer"/>
    <w:basedOn w:val="Normal"/>
    <w:link w:val="FooterChar"/>
    <w:uiPriority w:val="99"/>
    <w:unhideWhenUsed/>
    <w:rsid w:val="00F95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C2D"/>
  </w:style>
  <w:style w:type="paragraph" w:styleId="ListParagraph">
    <w:name w:val="List Paragraph"/>
    <w:basedOn w:val="Normal"/>
    <w:uiPriority w:val="34"/>
    <w:qFormat/>
    <w:rsid w:val="00545865"/>
    <w:pPr>
      <w:ind w:left="720"/>
      <w:contextualSpacing/>
    </w:pPr>
  </w:style>
  <w:style w:type="table" w:styleId="TableGrid">
    <w:name w:val="Table Grid"/>
    <w:basedOn w:val="TableNormal"/>
    <w:uiPriority w:val="39"/>
    <w:rsid w:val="0035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1BA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0A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0A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3E75A3D952409DC234E33DF9ADE4" ma:contentTypeVersion="16" ma:contentTypeDescription="Create a new document." ma:contentTypeScope="" ma:versionID="5050e94e33a41e13be0c29ad42cfff8b">
  <xsd:schema xmlns:xsd="http://www.w3.org/2001/XMLSchema" xmlns:xs="http://www.w3.org/2001/XMLSchema" xmlns:p="http://schemas.microsoft.com/office/2006/metadata/properties" xmlns:ns2="50af1a74-62df-4098-beff-30d4ec5f2860" xmlns:ns3="d3f56a63-21a9-4daf-b2da-430d28da4832" targetNamespace="http://schemas.microsoft.com/office/2006/metadata/properties" ma:root="true" ma:fieldsID="1092dbcc121fd28a4081f947ad5f2157" ns2:_="" ns3:_="">
    <xsd:import namespace="50af1a74-62df-4098-beff-30d4ec5f2860"/>
    <xsd:import namespace="d3f56a63-21a9-4daf-b2da-430d28da48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f1a74-62df-4098-beff-30d4ec5f2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45ff27d-eba9-4a37-9a05-544926981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56a63-21a9-4daf-b2da-430d28da48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8082617-2226-44a3-b8db-00b9de9ef28b}" ma:internalName="TaxCatchAll" ma:showField="CatchAllData" ma:web="d3f56a63-21a9-4daf-b2da-430d28da4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f56a63-21a9-4daf-b2da-430d28da4832" xsi:nil="true"/>
    <lcf76f155ced4ddcb4097134ff3c332f xmlns="50af1a74-62df-4098-beff-30d4ec5f286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8DBFA3-5AE3-4BBA-AB4A-BA65E2A23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f1a74-62df-4098-beff-30d4ec5f2860"/>
    <ds:schemaRef ds:uri="d3f56a63-21a9-4daf-b2da-430d28da4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FE5F3F-7D2B-4D0D-97EB-5FC9A4DAF7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7B3307-D873-49BE-9D3C-5C6103CAA736}">
  <ds:schemaRefs>
    <ds:schemaRef ds:uri="http://schemas.microsoft.com/office/2006/metadata/properties"/>
    <ds:schemaRef ds:uri="http://schemas.microsoft.com/office/infopath/2007/PartnerControls"/>
    <ds:schemaRef ds:uri="d3f56a63-21a9-4daf-b2da-430d28da4832"/>
    <ds:schemaRef ds:uri="50af1a74-62df-4098-beff-30d4ec5f2860"/>
  </ds:schemaRefs>
</ds:datastoreItem>
</file>

<file path=customXml/itemProps4.xml><?xml version="1.0" encoding="utf-8"?>
<ds:datastoreItem xmlns:ds="http://schemas.openxmlformats.org/officeDocument/2006/customXml" ds:itemID="{833E9B47-3E78-4433-81CB-17E3D87A34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Becky Nibe</cp:lastModifiedBy>
  <cp:revision>2</cp:revision>
  <cp:lastPrinted>2015-06-22T16:09:00Z</cp:lastPrinted>
  <dcterms:created xsi:type="dcterms:W3CDTF">2022-11-16T13:00:00Z</dcterms:created>
  <dcterms:modified xsi:type="dcterms:W3CDTF">2022-11-16T13:00:00Z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0x01010089283E75A3D952409DC234E33DF9ADE4</vt:lpwstr>
  </property>
</Properties>
</file>